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E0" w:rsidRPr="00A60CE0" w:rsidRDefault="00A60CE0" w:rsidP="00A60CE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34"/>
          <w:szCs w:val="34"/>
        </w:rPr>
      </w:pPr>
      <w:r w:rsidRPr="00A60CE0">
        <w:rPr>
          <w:b/>
          <w:i/>
          <w:sz w:val="34"/>
          <w:szCs w:val="34"/>
        </w:rPr>
        <w:t xml:space="preserve">Памятка об ограничениях, запретах и обязанностях для работников муниципальных учреждений, подведомственных администрации </w:t>
      </w:r>
      <w:proofErr w:type="gramStart"/>
      <w:r w:rsidRPr="00A60CE0">
        <w:rPr>
          <w:b/>
          <w:i/>
          <w:sz w:val="34"/>
          <w:szCs w:val="34"/>
        </w:rPr>
        <w:t>сельского</w:t>
      </w:r>
      <w:proofErr w:type="gramEnd"/>
      <w:r w:rsidRPr="00A60CE0">
        <w:rPr>
          <w:b/>
          <w:i/>
          <w:sz w:val="34"/>
          <w:szCs w:val="34"/>
        </w:rPr>
        <w:t xml:space="preserve"> поселения Половинка (далее – Памятка)</w:t>
      </w:r>
    </w:p>
    <w:p w:rsidR="00A60CE0" w:rsidRDefault="00A60CE0" w:rsidP="00A60CE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A60CE0" w:rsidRPr="00A60CE0" w:rsidRDefault="00A60CE0" w:rsidP="00A60CE0">
      <w:pPr>
        <w:ind w:firstLine="708"/>
        <w:jc w:val="both"/>
        <w:rPr>
          <w:sz w:val="28"/>
          <w:szCs w:val="28"/>
        </w:rPr>
      </w:pPr>
      <w:r w:rsidRPr="00A60CE0">
        <w:rPr>
          <w:sz w:val="28"/>
          <w:szCs w:val="28"/>
        </w:rPr>
        <w:t>Статья 1. Нормативное правовое регулирование ограничений, запретов и обязанностей, установленных в целях противодействия коррупции в отношении работников муниципальных учреждений, подведомственных администрации сельского поселения Половинка.</w:t>
      </w:r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proofErr w:type="gramStart"/>
      <w:r w:rsidRPr="00A60CE0">
        <w:rPr>
          <w:sz w:val="28"/>
          <w:szCs w:val="28"/>
        </w:rPr>
        <w:t xml:space="preserve">1.В целях установления единой системы запретов и ограничений, обеспечивающих предупреждение коррупции в Российской Федерации Федеральным законом </w:t>
      </w:r>
      <w:hyperlink r:id="rId4" w:history="1">
        <w:r w:rsidRPr="00A60CE0">
          <w:rPr>
            <w:rStyle w:val="a3"/>
            <w:sz w:val="28"/>
            <w:szCs w:val="28"/>
          </w:rPr>
          <w:t>от 25 декабря 2008 года № 273-ФЗ</w:t>
        </w:r>
      </w:hyperlink>
      <w:r w:rsidRPr="00A60CE0">
        <w:rPr>
          <w:sz w:val="28"/>
          <w:szCs w:val="28"/>
        </w:rPr>
        <w:t xml:space="preserve"> «О противодействии коррупции»  (далее - Федеральный закон № 273-ФЗ) установлены отдельные ограничения, запреты и обязанности в отношении работников муниципальных учреждений, подведомственных администрации сельского поселения (далее – работник, учреждение).</w:t>
      </w:r>
      <w:proofErr w:type="gramEnd"/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r w:rsidRPr="00A60CE0">
        <w:rPr>
          <w:sz w:val="28"/>
          <w:szCs w:val="28"/>
        </w:rPr>
        <w:t xml:space="preserve">2.В целях реализации федерального и окружного законодательства по вопросам противодействия коррупции, на муниципальном уровне разработаны и утверждены следующие постановления администрации сельского поселения Половинка: </w:t>
      </w:r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proofErr w:type="gramStart"/>
      <w:r w:rsidRPr="00A60CE0">
        <w:rPr>
          <w:sz w:val="28"/>
          <w:szCs w:val="28"/>
        </w:rPr>
        <w:t>1) Постановление администрации сельского поселения Половинка от 06 марта 2013 года № 21 «Об утверждении Положения о представлении лицом, поступающим на должность руководителя муниципального учреждения 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(далее – постановление администрации от 06.03.2013 г. № 21).</w:t>
      </w:r>
      <w:proofErr w:type="gramEnd"/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r w:rsidRPr="00A60CE0">
        <w:rPr>
          <w:sz w:val="28"/>
          <w:szCs w:val="28"/>
        </w:rPr>
        <w:t xml:space="preserve">2) Постановление администрации сельского поселения Половинка от 06 марта 2013 года № 20 «Об утверждении Положения о проверке достоверности и полноты сведений, представляемых лицом, поступающим на </w:t>
      </w:r>
      <w:proofErr w:type="gramStart"/>
      <w:r w:rsidRPr="00A60CE0">
        <w:rPr>
          <w:sz w:val="28"/>
          <w:szCs w:val="28"/>
        </w:rPr>
        <w:t>работу</w:t>
      </w:r>
      <w:proofErr w:type="gramEnd"/>
      <w:r w:rsidRPr="00A60CE0">
        <w:rPr>
          <w:sz w:val="28"/>
          <w:szCs w:val="28"/>
        </w:rPr>
        <w:t xml:space="preserve"> на должность руководителя муниципального учреждения и руководителем муниципального учреждения» (далее – постановление администрации от 06.03.2013 г. № 20).</w:t>
      </w:r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proofErr w:type="gramStart"/>
      <w:r w:rsidRPr="00A60CE0">
        <w:rPr>
          <w:sz w:val="28"/>
          <w:szCs w:val="28"/>
        </w:rPr>
        <w:t>3) Постановление администрации сельского поселения Половинка от 06 марта 2014 года № 60 «Об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сельского поселения Половинка и предоставления этих сведений средствам массовой информации для опубликования» (далее – постановление администрации от 06.03.2014 г. № 60).</w:t>
      </w:r>
      <w:proofErr w:type="gramEnd"/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proofErr w:type="gramStart"/>
      <w:r w:rsidRPr="00A60CE0">
        <w:rPr>
          <w:sz w:val="28"/>
          <w:szCs w:val="28"/>
        </w:rPr>
        <w:t>4) Постановление администрации сельского поселения Половинка от 17 апреля 2014 года № 91 «Об утверждении Положения о сообщении лицами, замещающими муниципальные должности, должности муниципальной службы в сельском поселении Половинка, а также работниками учреждений, в отношении которых сельское поселение Половинка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</w:t>
      </w:r>
      <w:proofErr w:type="gramEnd"/>
      <w:r w:rsidRPr="00A60CE0">
        <w:rPr>
          <w:sz w:val="28"/>
          <w:szCs w:val="28"/>
        </w:rPr>
        <w:t>, реализации (выкупе) и зачислении средств, вырученных от его реализации» (далее – постановление администрации от 17.04.2014 г. № 91).</w:t>
      </w:r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r w:rsidRPr="00A60CE0">
        <w:rPr>
          <w:sz w:val="28"/>
          <w:szCs w:val="28"/>
        </w:rPr>
        <w:t xml:space="preserve">5) Постановление администрации сельского поселения Половинка от 25 июня 2015 года № 173 «Об утверждении Типового кодекса этики и служебного поведения работников муниципальных учреждений, единственным учредителем (участником) </w:t>
      </w:r>
      <w:r w:rsidRPr="00A60CE0">
        <w:rPr>
          <w:sz w:val="28"/>
          <w:szCs w:val="28"/>
        </w:rPr>
        <w:lastRenderedPageBreak/>
        <w:t>которых является муниципальное образование сельское поселение Половинка» (далее – постановление администрации от 25.06.2015 г. № 173).</w:t>
      </w:r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r w:rsidRPr="00A60CE0">
        <w:rPr>
          <w:sz w:val="28"/>
          <w:szCs w:val="28"/>
        </w:rPr>
        <w:t>6) Постановление администрации сельского поселения Половинка от 25 июня 2015 года № 174 «Об утверждении Типовых правил обмена деловыми подарками и знаками делового гостеприимства в муниципальных учреждениях, единственным учредителем (участником) которых является муниципальное образование сельское поселение Половинка» (далее – постановление администрации от 25.06.2015 г. № 174).</w:t>
      </w:r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proofErr w:type="gramStart"/>
      <w:r w:rsidRPr="00A60CE0">
        <w:rPr>
          <w:sz w:val="28"/>
          <w:szCs w:val="28"/>
        </w:rPr>
        <w:t>7) Постановление администрации сельского поселения Половинка от 25 июня 2015 года № 175 «Об утверждении Типового положения 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муниципальных учреждениях, единственным учредителем (участником) которых является муниципальное образование сельское поселение Половинка» (далее – постановление администрации от 25.06.2015 г. № 175).</w:t>
      </w:r>
      <w:proofErr w:type="gramEnd"/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r w:rsidRPr="00A60CE0">
        <w:rPr>
          <w:sz w:val="28"/>
          <w:szCs w:val="28"/>
        </w:rPr>
        <w:t>8) Постановление администрации сельского поселения Половинка от 25 июня 2015 года № 176 «Об утверждении Типового положения о конфликте интересов работников муниципальных учреждений, единственным учредителем (участником) которых является муниципальное образование сельское поселение Половинка» (далее – постановление администрации от 25.06.2015 г. № 176).</w:t>
      </w:r>
    </w:p>
    <w:p w:rsidR="00A60CE0" w:rsidRPr="00A60CE0" w:rsidRDefault="00A60CE0" w:rsidP="00A60CE0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60CE0" w:rsidRPr="00A60CE0" w:rsidRDefault="00A60CE0" w:rsidP="00A60CE0">
      <w:pPr>
        <w:pStyle w:val="1"/>
        <w:ind w:firstLine="709"/>
        <w:jc w:val="both"/>
        <w:rPr>
          <w:rFonts w:ascii="Times New Roman" w:hAnsi="Times New Roman"/>
          <w:szCs w:val="28"/>
        </w:rPr>
      </w:pPr>
      <w:r w:rsidRPr="00A60CE0">
        <w:rPr>
          <w:rFonts w:ascii="Times New Roman" w:hAnsi="Times New Roman"/>
          <w:szCs w:val="28"/>
        </w:rPr>
        <w:t>Статья 2. Основные понятия, используемые в настоящей Памятке</w:t>
      </w:r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proofErr w:type="gramStart"/>
      <w:r w:rsidRPr="00A60CE0">
        <w:rPr>
          <w:rStyle w:val="a4"/>
          <w:bCs/>
          <w:sz w:val="28"/>
          <w:szCs w:val="28"/>
        </w:rPr>
        <w:t>1.Коррупция</w:t>
      </w:r>
      <w:r w:rsidRPr="00A60CE0">
        <w:rPr>
          <w:sz w:val="28"/>
          <w:szCs w:val="28"/>
        </w:rPr>
        <w:t xml:space="preserve"> - злоупотребление должностным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A60CE0">
        <w:rPr>
          <w:sz w:val="28"/>
          <w:szCs w:val="28"/>
        </w:rPr>
        <w:t xml:space="preserve"> лицами;</w:t>
      </w:r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r w:rsidRPr="00A60CE0">
        <w:rPr>
          <w:rStyle w:val="a4"/>
          <w:bCs/>
          <w:sz w:val="28"/>
          <w:szCs w:val="28"/>
        </w:rPr>
        <w:t>2.Противодействие коррупции</w:t>
      </w:r>
      <w:r w:rsidRPr="00A60CE0">
        <w:rPr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r w:rsidRPr="00A60CE0">
        <w:rPr>
          <w:sz w:val="28"/>
          <w:szCs w:val="28"/>
        </w:rPr>
        <w:t>1) По предупреждению коррупции, в том числе по выявлению и последующему устранению причин коррупции (профилактика коррупции).</w:t>
      </w:r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r w:rsidRPr="00A60CE0">
        <w:rPr>
          <w:sz w:val="28"/>
          <w:szCs w:val="28"/>
        </w:rPr>
        <w:t>2) По выявлению, предупреждению, пресечению, раскрытию и расследованию коррупционных правонарушений (борьба с коррупцией).</w:t>
      </w:r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r w:rsidRPr="00A60CE0">
        <w:rPr>
          <w:sz w:val="28"/>
          <w:szCs w:val="28"/>
        </w:rPr>
        <w:t>3) По минимизации и (или) ликвидации последствий коррупционных правонарушений.</w:t>
      </w:r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proofErr w:type="gramStart"/>
      <w:r w:rsidRPr="00A60CE0">
        <w:rPr>
          <w:rStyle w:val="a4"/>
          <w:bCs/>
          <w:sz w:val="28"/>
          <w:szCs w:val="28"/>
        </w:rPr>
        <w:t>3.Конфликт интересов</w:t>
      </w:r>
      <w:r w:rsidRPr="00A60CE0">
        <w:rPr>
          <w:sz w:val="28"/>
          <w:szCs w:val="28"/>
        </w:rPr>
        <w:t xml:space="preserve"> - это ситуация, при которой личная заинтересованность работника влияет или может повлиять на объективное исполнение им должностных обязанностей и, при котором возникает или может возникнуть противоречие между личной заинтересованностью работника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</w:t>
      </w:r>
      <w:proofErr w:type="gramEnd"/>
      <w:r w:rsidRPr="00A60CE0">
        <w:rPr>
          <w:sz w:val="28"/>
          <w:szCs w:val="28"/>
        </w:rPr>
        <w:t xml:space="preserve"> Федерации.</w:t>
      </w:r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proofErr w:type="gramStart"/>
      <w:r w:rsidRPr="00A60CE0">
        <w:rPr>
          <w:rStyle w:val="a4"/>
          <w:bCs/>
          <w:sz w:val="28"/>
          <w:szCs w:val="28"/>
        </w:rPr>
        <w:t>4.Личная заинтересованность</w:t>
      </w:r>
      <w:r w:rsidRPr="00A60CE0">
        <w:rPr>
          <w:sz w:val="28"/>
          <w:szCs w:val="28"/>
        </w:rPr>
        <w:t xml:space="preserve"> - возможность получения работником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работника, членов его семьи и лиц, состоящих в родстве и </w:t>
      </w:r>
      <w:r w:rsidRPr="00A60CE0">
        <w:rPr>
          <w:sz w:val="28"/>
          <w:szCs w:val="28"/>
        </w:rPr>
        <w:lastRenderedPageBreak/>
        <w:t>свойстве, а также для граждан или организаций, с которыми работник связан финансовыми или иными обязательствами.</w:t>
      </w:r>
      <w:proofErr w:type="gramEnd"/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proofErr w:type="gramStart"/>
      <w:r w:rsidRPr="00A60CE0">
        <w:rPr>
          <w:rStyle w:val="a4"/>
          <w:bCs/>
          <w:sz w:val="28"/>
          <w:szCs w:val="28"/>
        </w:rPr>
        <w:t>5.Взятка</w:t>
      </w:r>
      <w:r w:rsidRPr="00A60CE0">
        <w:rPr>
          <w:sz w:val="28"/>
          <w:szCs w:val="28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</w:t>
      </w:r>
      <w:proofErr w:type="gramEnd"/>
      <w:r w:rsidRPr="00A60CE0">
        <w:rPr>
          <w:sz w:val="28"/>
          <w:szCs w:val="28"/>
        </w:rPr>
        <w:t xml:space="preserve">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A60CE0" w:rsidRPr="00A60CE0" w:rsidRDefault="00A60CE0" w:rsidP="00A60CE0">
      <w:pPr>
        <w:ind w:firstLine="709"/>
        <w:jc w:val="both"/>
        <w:rPr>
          <w:sz w:val="28"/>
          <w:szCs w:val="28"/>
        </w:rPr>
      </w:pPr>
      <w:proofErr w:type="gramStart"/>
      <w:r w:rsidRPr="00A60CE0">
        <w:rPr>
          <w:rStyle w:val="a4"/>
          <w:bCs/>
          <w:sz w:val="28"/>
          <w:szCs w:val="28"/>
        </w:rPr>
        <w:t>6.Коммерческий подкуп</w:t>
      </w:r>
      <w:r w:rsidRPr="00A60CE0">
        <w:rPr>
          <w:sz w:val="28"/>
          <w:szCs w:val="28"/>
        </w:rPr>
        <w:t xml:space="preserve"> -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5" w:history="1">
        <w:r w:rsidRPr="00A60CE0">
          <w:rPr>
            <w:rStyle w:val="a3"/>
            <w:sz w:val="28"/>
            <w:szCs w:val="28"/>
          </w:rPr>
          <w:t>часть 1 статьи 204</w:t>
        </w:r>
      </w:hyperlink>
      <w:r w:rsidRPr="00A60CE0">
        <w:rPr>
          <w:sz w:val="28"/>
          <w:szCs w:val="28"/>
        </w:rPr>
        <w:t xml:space="preserve"> Уголовного кодекса Российской Федерации).</w:t>
      </w:r>
      <w:proofErr w:type="gramEnd"/>
    </w:p>
    <w:p w:rsidR="00A60CE0" w:rsidRPr="00A60CE0" w:rsidRDefault="00A60CE0" w:rsidP="00A60CE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A60CE0" w:rsidRPr="00A60CE0" w:rsidRDefault="00A60CE0" w:rsidP="00A60CE0">
      <w:pPr>
        <w:pStyle w:val="1"/>
        <w:ind w:firstLine="708"/>
        <w:jc w:val="both"/>
        <w:rPr>
          <w:rFonts w:ascii="Times New Roman" w:hAnsi="Times New Roman"/>
          <w:szCs w:val="28"/>
        </w:rPr>
      </w:pPr>
      <w:bookmarkStart w:id="0" w:name="sub_300"/>
      <w:r w:rsidRPr="00A60CE0">
        <w:rPr>
          <w:rFonts w:ascii="Times New Roman" w:hAnsi="Times New Roman"/>
          <w:szCs w:val="28"/>
        </w:rPr>
        <w:t>Статья 3. Ограничения, запреты и обязанности, установленные в отношении работников организаций</w:t>
      </w:r>
    </w:p>
    <w:bookmarkEnd w:id="0"/>
    <w:p w:rsidR="00A60CE0" w:rsidRPr="00A60CE0" w:rsidRDefault="00A60CE0" w:rsidP="00A60CE0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119"/>
        <w:gridCol w:w="1984"/>
        <w:gridCol w:w="3544"/>
      </w:tblGrid>
      <w:tr w:rsidR="00A60CE0" w:rsidRPr="00A60CE0" w:rsidTr="002830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Содержание запрета, ограничения, обязанности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Необходимые действия</w:t>
            </w:r>
          </w:p>
        </w:tc>
      </w:tr>
      <w:tr w:rsidR="00A60CE0" w:rsidRPr="00A60CE0" w:rsidTr="002830D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1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1"/>
              <w:rPr>
                <w:rFonts w:ascii="Times New Roman" w:hAnsi="Times New Roman"/>
                <w:szCs w:val="28"/>
              </w:rPr>
            </w:pPr>
            <w:r w:rsidRPr="00A60CE0">
              <w:rPr>
                <w:rFonts w:ascii="Times New Roman" w:hAnsi="Times New Roman"/>
                <w:szCs w:val="28"/>
              </w:rPr>
              <w:t>1. Представление сведений о доходах, об имуществе и обязательствах имущественного характера</w:t>
            </w:r>
          </w:p>
        </w:tc>
      </w:tr>
      <w:tr w:rsidR="00A60CE0" w:rsidRPr="00A60CE0" w:rsidTr="002830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Лица, замещающие должности руководителей муниципальных учреждений, </w:t>
            </w:r>
            <w:r w:rsidRPr="00A60C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Пункт 4 </w:t>
            </w:r>
            <w:hyperlink r:id="rId6" w:history="1">
              <w:r w:rsidRPr="00A60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части</w:t>
              </w:r>
            </w:hyperlink>
            <w:r w:rsidRPr="00A60CE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1 статьи 8</w:t>
            </w: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 273-Ф3;</w:t>
            </w:r>
          </w:p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пункт 4 приложения к постановлению администрации от 06.03.2013 г. № 21</w:t>
            </w:r>
          </w:p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муниципального учреждения ежегодно, не позднее 30 апреля года, следующего </w:t>
            </w:r>
            <w:proofErr w:type="gramStart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, представляет сведения о своих доходах, полученных за отчетный период</w:t>
            </w:r>
          </w:p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(с 01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</w:t>
            </w:r>
          </w:p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</w:t>
            </w:r>
            <w:r w:rsidRPr="00A60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детей, полученных за отчетный период (с 01 января по 31 декабря) от всех источников (включая заработную плату, пенсии, пособия и иные выплаты), сведения об их имуществе, принадлежащее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      </w:r>
            <w:proofErr w:type="gramEnd"/>
          </w:p>
        </w:tc>
      </w:tr>
      <w:tr w:rsidR="00A60CE0" w:rsidRPr="00A60CE0" w:rsidTr="002830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60CE0">
              <w:rPr>
                <w:rFonts w:eastAsiaTheme="minorHAnsi"/>
                <w:sz w:val="28"/>
                <w:szCs w:val="28"/>
                <w:lang w:eastAsia="en-US"/>
              </w:rPr>
              <w:t>Граждане, претендующие на замещение должностей руководителей муниципальных учреждений обязаны</w:t>
            </w:r>
            <w:proofErr w:type="gramEnd"/>
            <w:r w:rsidRPr="00A60CE0">
              <w:rPr>
                <w:rFonts w:eastAsiaTheme="minorHAnsi"/>
                <w:sz w:val="28"/>
                <w:szCs w:val="28"/>
                <w:lang w:eastAsia="en-US"/>
              </w:rPr>
              <w:t xml:space="preserve">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      </w:r>
          </w:p>
          <w:p w:rsidR="00A60CE0" w:rsidRPr="00A60CE0" w:rsidRDefault="00A60CE0" w:rsidP="002830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Подпункт 3.1. пункта 1</w:t>
            </w:r>
            <w:hyperlink r:id="rId7" w:history="1">
              <w:proofErr w:type="gramStart"/>
              <w:r w:rsidRPr="00A60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ч</w:t>
              </w:r>
            </w:hyperlink>
            <w:r w:rsidRPr="00A60CE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асти</w:t>
            </w:r>
            <w:proofErr w:type="gramEnd"/>
            <w:r w:rsidRPr="00A60CE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1 статьи 8</w:t>
            </w: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 273-Ф3; пункт 3 приложения к постановлению администрации</w:t>
            </w:r>
            <w:r w:rsidRPr="00A60C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06.03.2013 г. № 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      </w:r>
            <w:proofErr w:type="gramEnd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</w:t>
            </w:r>
            <w:r w:rsidRPr="00A60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      </w:r>
            <w:proofErr w:type="gramEnd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      </w:r>
          </w:p>
        </w:tc>
      </w:tr>
      <w:tr w:rsidR="00A60CE0" w:rsidRPr="00A60CE0" w:rsidTr="002830D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1"/>
              <w:rPr>
                <w:rFonts w:ascii="Times New Roman" w:hAnsi="Times New Roman"/>
                <w:szCs w:val="28"/>
              </w:rPr>
            </w:pPr>
            <w:r w:rsidRPr="00A60CE0">
              <w:rPr>
                <w:rFonts w:ascii="Times New Roman" w:hAnsi="Times New Roman"/>
                <w:szCs w:val="28"/>
              </w:rPr>
              <w:t>2.Урегулирование конфликта интересов</w:t>
            </w:r>
          </w:p>
        </w:tc>
      </w:tr>
      <w:tr w:rsidR="00A60CE0" w:rsidRPr="00A60CE0" w:rsidTr="002830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организаций обязаны принимать меры по предотвращению и урегулированию конфликта интересов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от 25.06.2015 г. № 176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Меры установлены постановлением администрации от 25.06.2015 г. № 176</w:t>
            </w:r>
          </w:p>
        </w:tc>
      </w:tr>
      <w:tr w:rsidR="00A60CE0" w:rsidRPr="00A60CE0" w:rsidTr="002830D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1"/>
              <w:rPr>
                <w:rFonts w:ascii="Times New Roman" w:hAnsi="Times New Roman"/>
                <w:szCs w:val="28"/>
              </w:rPr>
            </w:pPr>
            <w:r w:rsidRPr="00A60CE0">
              <w:rPr>
                <w:rFonts w:ascii="Times New Roman" w:hAnsi="Times New Roman"/>
                <w:szCs w:val="28"/>
              </w:rPr>
              <w:t>3.Уведомление о склонении к коррупционным правонарушениям</w:t>
            </w:r>
          </w:p>
        </w:tc>
      </w:tr>
      <w:tr w:rsidR="00A60CE0" w:rsidRPr="00A60CE0" w:rsidTr="002830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организаций обязаны информировать работодателя о случаях склонения их к совершению коррупционных нарушений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от 25.06.2015 г. № 175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обязаны информировать работодателя </w:t>
            </w:r>
            <w:proofErr w:type="gramStart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обо всех случаях обращения к ним лиц в целях склонения их к совершению коррупционных правонарушений незамедлительно в устной форме</w:t>
            </w:r>
            <w:proofErr w:type="gramEnd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, в течение одного рабочего дня – в </w:t>
            </w:r>
            <w:r w:rsidRPr="00A60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письменной форме</w:t>
            </w:r>
          </w:p>
        </w:tc>
      </w:tr>
      <w:tr w:rsidR="00A60CE0" w:rsidRPr="00A60CE0" w:rsidTr="002830D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1"/>
              <w:rPr>
                <w:rFonts w:ascii="Times New Roman" w:hAnsi="Times New Roman"/>
                <w:szCs w:val="28"/>
              </w:rPr>
            </w:pPr>
            <w:r w:rsidRPr="00A60CE0">
              <w:rPr>
                <w:rFonts w:ascii="Times New Roman" w:hAnsi="Times New Roman"/>
                <w:szCs w:val="28"/>
              </w:rPr>
              <w:t>4.Получение подарков, услуг, наград и иных благ</w:t>
            </w:r>
          </w:p>
        </w:tc>
      </w:tr>
      <w:tr w:rsidR="00A60CE0" w:rsidRPr="00A60CE0" w:rsidTr="002830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 учреждений не вправе получать не предусмотренные действующим законодательством подарки от физических (юридических) лиц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от 17.04.2014 г. № 91 </w:t>
            </w:r>
          </w:p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Алгоритм действий предусмотрен постановлением администрации от 17.04.2014 г. № 91</w:t>
            </w:r>
          </w:p>
        </w:tc>
      </w:tr>
      <w:tr w:rsidR="00A60CE0" w:rsidRPr="00A60CE0" w:rsidTr="002830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 учреждений обязаны уведомлять работодателя обо всех случаях получения подарка в связи с их должностным положением или исполнением ими служебных (должностных) обязанностей и передавать указанный подарок, стоимость которого превышает 3 тысяч рублей, по акту соответственно в учреждение с сохранением возможности его выкупа в порядке, установленном нормативными правовыми актами Российской Федерации.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jc w:val="both"/>
              <w:rPr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от 17.04.2014 г. № 91 </w:t>
            </w:r>
          </w:p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Письменно уведомить работодателя о получении подарка и передать его по акту в учреждение, если стоимость подарка превышает 3 тысячи рублей.</w:t>
            </w:r>
          </w:p>
        </w:tc>
      </w:tr>
      <w:tr w:rsidR="00A60CE0" w:rsidRPr="00A60CE0" w:rsidTr="002830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rPr>
                <w:sz w:val="28"/>
                <w:szCs w:val="28"/>
              </w:rPr>
            </w:pPr>
            <w:r w:rsidRPr="00A60CE0">
              <w:rPr>
                <w:sz w:val="28"/>
                <w:szCs w:val="28"/>
              </w:rPr>
              <w:t xml:space="preserve">Работники учреждения могут получать деловые подарки, знаки делового гостеприимства только на официальных </w:t>
            </w:r>
            <w:r w:rsidRPr="00A60CE0">
              <w:rPr>
                <w:sz w:val="28"/>
                <w:szCs w:val="28"/>
              </w:rPr>
              <w:lastRenderedPageBreak/>
              <w:t xml:space="preserve">мероприятиях, если это не противоречит требованиям </w:t>
            </w:r>
            <w:hyperlink r:id="rId8" w:history="1">
              <w:proofErr w:type="spellStart"/>
              <w:r w:rsidRPr="00A60CE0">
                <w:rPr>
                  <w:rStyle w:val="a3"/>
                  <w:sz w:val="28"/>
                  <w:szCs w:val="28"/>
                </w:rPr>
                <w:t>антикоррупционного</w:t>
              </w:r>
              <w:proofErr w:type="spellEnd"/>
              <w:r w:rsidRPr="00A60CE0">
                <w:rPr>
                  <w:rStyle w:val="a3"/>
                  <w:sz w:val="28"/>
                  <w:szCs w:val="28"/>
                </w:rPr>
                <w:t xml:space="preserve"> законодательства</w:t>
              </w:r>
            </w:hyperlink>
            <w:r w:rsidRPr="00A60CE0">
              <w:rPr>
                <w:b/>
                <w:sz w:val="28"/>
                <w:szCs w:val="28"/>
              </w:rPr>
              <w:t xml:space="preserve"> </w:t>
            </w:r>
            <w:r w:rsidRPr="00A60CE0">
              <w:rPr>
                <w:sz w:val="28"/>
                <w:szCs w:val="28"/>
              </w:rPr>
              <w:t>Российской Федерации, Ханты-Мансийского автономного округа - Югры, настоящей Памятки, локальным нормативным актам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администрации от 25.06.2015 г. № 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rPr>
                <w:sz w:val="28"/>
                <w:szCs w:val="28"/>
              </w:rPr>
            </w:pPr>
            <w:r w:rsidRPr="00A60CE0">
              <w:rPr>
                <w:sz w:val="28"/>
                <w:szCs w:val="28"/>
              </w:rPr>
              <w:t xml:space="preserve">При получении делового подарка или знаков делового гостеприимства работник учреждения обязан принять меры по недопущению </w:t>
            </w:r>
            <w:r w:rsidRPr="00A60CE0">
              <w:rPr>
                <w:sz w:val="28"/>
                <w:szCs w:val="28"/>
              </w:rPr>
              <w:lastRenderedPageBreak/>
              <w:t>возможности возникновения конфликта интересов.</w:t>
            </w:r>
          </w:p>
          <w:p w:rsidR="00A60CE0" w:rsidRPr="00A60CE0" w:rsidRDefault="00A60CE0" w:rsidP="002830D9">
            <w:pPr>
              <w:rPr>
                <w:sz w:val="28"/>
                <w:szCs w:val="28"/>
              </w:rPr>
            </w:pPr>
            <w:bookmarkStart w:id="1" w:name="sub_1007"/>
            <w:r w:rsidRPr="00A60CE0">
              <w:rPr>
                <w:sz w:val="28"/>
                <w:szCs w:val="28"/>
              </w:rPr>
      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 письменной форме уведомить об этом структурное подразделение или должностное лицо учреждения, ответственное за противодействие коррупции, в соответствии с процедурой раскрытия конфликта интересов</w:t>
            </w:r>
            <w:bookmarkEnd w:id="1"/>
            <w:r w:rsidRPr="00A60CE0">
              <w:rPr>
                <w:sz w:val="28"/>
                <w:szCs w:val="28"/>
              </w:rPr>
              <w:t>.</w:t>
            </w:r>
          </w:p>
        </w:tc>
      </w:tr>
      <w:tr w:rsidR="00A60CE0" w:rsidRPr="00A60CE0" w:rsidTr="002830D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1"/>
              <w:rPr>
                <w:rFonts w:ascii="Times New Roman" w:hAnsi="Times New Roman"/>
                <w:szCs w:val="28"/>
              </w:rPr>
            </w:pPr>
            <w:r w:rsidRPr="00A60CE0">
              <w:rPr>
                <w:rFonts w:ascii="Times New Roman" w:hAnsi="Times New Roman"/>
                <w:szCs w:val="28"/>
              </w:rPr>
              <w:t>5.Владение акциями и иными ценными бумагами</w:t>
            </w:r>
          </w:p>
        </w:tc>
      </w:tr>
      <w:tr w:rsidR="00A60CE0" w:rsidRPr="00A60CE0" w:rsidTr="002830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 обязан 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кодексом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интересов.</w:t>
            </w:r>
          </w:p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60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статья12.3</w:t>
              </w:r>
            </w:hyperlink>
            <w:r w:rsidRPr="00A60CE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 273-Ф3</w:t>
            </w:r>
          </w:p>
          <w:p w:rsidR="00A60CE0" w:rsidRPr="00A60CE0" w:rsidRDefault="00A60CE0" w:rsidP="002830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CE0" w:rsidRPr="00A60CE0" w:rsidRDefault="00A60CE0" w:rsidP="002830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Работник самостоятельно оценивает возможность возникновения конфликта интересов и принимает решение о необходимости передачи принадлежащих ему ценных бумаг, акций (долей участия в уставных капиталах организаций) в доверительное управление либо может обратиться в комиссию по предотвращению и урегулированию конфликта интересов данной организации (при ее наличии) в целях получения решения комиссии о необходимости передачи ценных бумаг, акций (долей участия в уставных капиталах организаций</w:t>
            </w:r>
            <w:proofErr w:type="gramEnd"/>
            <w:r w:rsidRPr="00A60CE0">
              <w:rPr>
                <w:rFonts w:ascii="Times New Roman" w:hAnsi="Times New Roman" w:cs="Times New Roman"/>
                <w:sz w:val="28"/>
                <w:szCs w:val="28"/>
              </w:rPr>
              <w:t>) в доверительное управление.</w:t>
            </w:r>
          </w:p>
        </w:tc>
      </w:tr>
    </w:tbl>
    <w:p w:rsidR="00A60CE0" w:rsidRPr="00A60CE0" w:rsidRDefault="00A60CE0" w:rsidP="00A60CE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A60CE0" w:rsidRPr="00A60CE0" w:rsidRDefault="00A60CE0" w:rsidP="00A60CE0">
      <w:pPr>
        <w:jc w:val="both"/>
        <w:rPr>
          <w:sz w:val="28"/>
          <w:szCs w:val="28"/>
        </w:rPr>
      </w:pPr>
    </w:p>
    <w:p w:rsidR="00585C63" w:rsidRPr="00A60CE0" w:rsidRDefault="00585C63">
      <w:pPr>
        <w:rPr>
          <w:sz w:val="28"/>
          <w:szCs w:val="28"/>
        </w:rPr>
      </w:pPr>
    </w:p>
    <w:sectPr w:rsidR="00585C63" w:rsidRPr="00A60CE0" w:rsidSect="00A60CE0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CE0"/>
    <w:rsid w:val="00014229"/>
    <w:rsid w:val="00041DAE"/>
    <w:rsid w:val="0004422C"/>
    <w:rsid w:val="00063DC0"/>
    <w:rsid w:val="00074FC0"/>
    <w:rsid w:val="00094110"/>
    <w:rsid w:val="000A11A9"/>
    <w:rsid w:val="000A2E65"/>
    <w:rsid w:val="000A3D11"/>
    <w:rsid w:val="000B053B"/>
    <w:rsid w:val="001135D0"/>
    <w:rsid w:val="001268DB"/>
    <w:rsid w:val="00132C1C"/>
    <w:rsid w:val="00145752"/>
    <w:rsid w:val="001511F9"/>
    <w:rsid w:val="00155B9B"/>
    <w:rsid w:val="00175289"/>
    <w:rsid w:val="001812B2"/>
    <w:rsid w:val="001C2CFA"/>
    <w:rsid w:val="001D1D0F"/>
    <w:rsid w:val="001F01DC"/>
    <w:rsid w:val="001F34CE"/>
    <w:rsid w:val="00205A74"/>
    <w:rsid w:val="00216C26"/>
    <w:rsid w:val="00240B95"/>
    <w:rsid w:val="002719DA"/>
    <w:rsid w:val="002C62F4"/>
    <w:rsid w:val="002D46CF"/>
    <w:rsid w:val="00332F64"/>
    <w:rsid w:val="00345226"/>
    <w:rsid w:val="00364654"/>
    <w:rsid w:val="00364746"/>
    <w:rsid w:val="003729E8"/>
    <w:rsid w:val="00390429"/>
    <w:rsid w:val="003B1189"/>
    <w:rsid w:val="003D2F7B"/>
    <w:rsid w:val="003D4443"/>
    <w:rsid w:val="004019BF"/>
    <w:rsid w:val="00413279"/>
    <w:rsid w:val="0043533A"/>
    <w:rsid w:val="004D14B1"/>
    <w:rsid w:val="0050213B"/>
    <w:rsid w:val="00514FD3"/>
    <w:rsid w:val="005414D3"/>
    <w:rsid w:val="00550B40"/>
    <w:rsid w:val="00551454"/>
    <w:rsid w:val="00571BB3"/>
    <w:rsid w:val="005818B2"/>
    <w:rsid w:val="00582BC7"/>
    <w:rsid w:val="00585C63"/>
    <w:rsid w:val="005A7600"/>
    <w:rsid w:val="005C0DE4"/>
    <w:rsid w:val="005C1A48"/>
    <w:rsid w:val="005C3D06"/>
    <w:rsid w:val="005F13AA"/>
    <w:rsid w:val="006457DB"/>
    <w:rsid w:val="006522E4"/>
    <w:rsid w:val="006B2F13"/>
    <w:rsid w:val="006C1EFC"/>
    <w:rsid w:val="006C6E97"/>
    <w:rsid w:val="006F3E5F"/>
    <w:rsid w:val="006F6ED0"/>
    <w:rsid w:val="006F7087"/>
    <w:rsid w:val="00791F69"/>
    <w:rsid w:val="007D126D"/>
    <w:rsid w:val="007F1B24"/>
    <w:rsid w:val="00800A3B"/>
    <w:rsid w:val="00804C65"/>
    <w:rsid w:val="008103CF"/>
    <w:rsid w:val="00812C4C"/>
    <w:rsid w:val="00883948"/>
    <w:rsid w:val="008A3FF8"/>
    <w:rsid w:val="008D0DD5"/>
    <w:rsid w:val="008E79F6"/>
    <w:rsid w:val="00925E77"/>
    <w:rsid w:val="009B5E0E"/>
    <w:rsid w:val="009F279C"/>
    <w:rsid w:val="00A019E6"/>
    <w:rsid w:val="00A2117B"/>
    <w:rsid w:val="00A60CE0"/>
    <w:rsid w:val="00A66160"/>
    <w:rsid w:val="00A733D5"/>
    <w:rsid w:val="00A96DB2"/>
    <w:rsid w:val="00AB5D15"/>
    <w:rsid w:val="00AF52CF"/>
    <w:rsid w:val="00AF6537"/>
    <w:rsid w:val="00B15D1E"/>
    <w:rsid w:val="00B63771"/>
    <w:rsid w:val="00B650DC"/>
    <w:rsid w:val="00BA1CB2"/>
    <w:rsid w:val="00BB55C3"/>
    <w:rsid w:val="00BB748D"/>
    <w:rsid w:val="00BC0665"/>
    <w:rsid w:val="00BD0B4F"/>
    <w:rsid w:val="00C13D80"/>
    <w:rsid w:val="00C46150"/>
    <w:rsid w:val="00C5544F"/>
    <w:rsid w:val="00C9442E"/>
    <w:rsid w:val="00C9702B"/>
    <w:rsid w:val="00CE035D"/>
    <w:rsid w:val="00CE0CE4"/>
    <w:rsid w:val="00D341BA"/>
    <w:rsid w:val="00D73137"/>
    <w:rsid w:val="00DA4FA7"/>
    <w:rsid w:val="00DD2174"/>
    <w:rsid w:val="00DF18ED"/>
    <w:rsid w:val="00E067C2"/>
    <w:rsid w:val="00E13917"/>
    <w:rsid w:val="00E52451"/>
    <w:rsid w:val="00E63E19"/>
    <w:rsid w:val="00E76682"/>
    <w:rsid w:val="00EF7B5A"/>
    <w:rsid w:val="00F02CCD"/>
    <w:rsid w:val="00F16066"/>
    <w:rsid w:val="00F27067"/>
    <w:rsid w:val="00F35A63"/>
    <w:rsid w:val="00F74FFD"/>
    <w:rsid w:val="00FA3EA5"/>
    <w:rsid w:val="00FB5B9C"/>
    <w:rsid w:val="00FB7E95"/>
    <w:rsid w:val="00FE7883"/>
    <w:rsid w:val="00FF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0CE0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CE0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a3">
    <w:name w:val="Гипертекстовая ссылка"/>
    <w:uiPriority w:val="99"/>
    <w:rsid w:val="00A60CE0"/>
    <w:rPr>
      <w:b/>
      <w:bCs/>
      <w:color w:val="008000"/>
    </w:rPr>
  </w:style>
  <w:style w:type="character" w:customStyle="1" w:styleId="a4">
    <w:name w:val="Цветовое выделение"/>
    <w:uiPriority w:val="99"/>
    <w:rsid w:val="00A60CE0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60CE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A60C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03.8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801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08000.20401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garantF1://12064203.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2257</Words>
  <Characters>12868</Characters>
  <Application>Microsoft Office Word</Application>
  <DocSecurity>0</DocSecurity>
  <Lines>107</Lines>
  <Paragraphs>30</Paragraphs>
  <ScaleCrop>false</ScaleCrop>
  <Company>Microsoft</Company>
  <LinksUpToDate>false</LinksUpToDate>
  <CharactersWithSpaces>15095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2015-07-22T12:50:00Z</cp:lastPrinted>
  <dcterms:created xsi:type="dcterms:W3CDTF">2015-07-22T12:47:00Z</dcterms:created>
  <dcterms:modified xsi:type="dcterms:W3CDTF">2015-07-22T12:51:00Z</dcterms:modified>
</cp:coreProperties>
</file>