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15" w:rsidRPr="00E46E15" w:rsidRDefault="00E46E15" w:rsidP="00E46E15">
      <w:pPr>
        <w:pStyle w:val="a4"/>
      </w:pPr>
    </w:p>
    <w:p w:rsidR="00E46E15" w:rsidRPr="00C271B1" w:rsidRDefault="00D677C4" w:rsidP="00A66D14">
      <w:pPr>
        <w:pStyle w:val="a3"/>
        <w:outlineLvl w:val="0"/>
        <w:rPr>
          <w:noProof/>
          <w:sz w:val="20"/>
        </w:rPr>
      </w:pPr>
      <w:r w:rsidRPr="00C271B1">
        <w:rPr>
          <w:noProof/>
          <w:sz w:val="20"/>
        </w:rPr>
        <w:t>М</w:t>
      </w:r>
      <w:r w:rsidR="00A66D14" w:rsidRPr="00C271B1">
        <w:rPr>
          <w:noProof/>
          <w:sz w:val="20"/>
        </w:rPr>
        <w:t xml:space="preserve">униципальное образование сельское поселение Половинка Кондинского района </w:t>
      </w:r>
    </w:p>
    <w:p w:rsidR="00A66D14" w:rsidRPr="00C271B1" w:rsidRDefault="00A66D14" w:rsidP="00A66D14">
      <w:pPr>
        <w:pStyle w:val="a3"/>
        <w:outlineLvl w:val="0"/>
        <w:rPr>
          <w:noProof/>
          <w:sz w:val="20"/>
        </w:rPr>
      </w:pPr>
      <w:r w:rsidRPr="00C271B1">
        <w:rPr>
          <w:noProof/>
          <w:sz w:val="20"/>
        </w:rPr>
        <w:t xml:space="preserve">Ханты-Мансийского автономного округа – Югры </w:t>
      </w: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b/>
          <w:i/>
          <w:noProof/>
          <w:sz w:val="32"/>
          <w:szCs w:val="32"/>
        </w:rPr>
      </w:pPr>
    </w:p>
    <w:p w:rsidR="00A66D14" w:rsidRPr="00C271B1" w:rsidRDefault="00A66D14" w:rsidP="00A66D14">
      <w:pPr>
        <w:pStyle w:val="a3"/>
        <w:outlineLvl w:val="0"/>
        <w:rPr>
          <w:noProof/>
          <w:sz w:val="48"/>
          <w:szCs w:val="48"/>
        </w:rPr>
      </w:pPr>
    </w:p>
    <w:p w:rsidR="00A66D14" w:rsidRPr="00C271B1" w:rsidRDefault="00A66D14" w:rsidP="00A66D14">
      <w:pPr>
        <w:pStyle w:val="a3"/>
        <w:outlineLvl w:val="0"/>
        <w:rPr>
          <w:b/>
          <w:noProof/>
          <w:color w:val="0070C0"/>
          <w:sz w:val="48"/>
          <w:szCs w:val="48"/>
        </w:rPr>
      </w:pPr>
      <w:r w:rsidRPr="00C271B1">
        <w:rPr>
          <w:b/>
          <w:noProof/>
          <w:color w:val="0070C0"/>
          <w:sz w:val="48"/>
          <w:szCs w:val="48"/>
        </w:rPr>
        <w:t>ОТЧЕТНЫЙ ДОКЛАД</w:t>
      </w:r>
    </w:p>
    <w:p w:rsidR="00A66D14" w:rsidRPr="00C271B1" w:rsidRDefault="00A66D14" w:rsidP="00A66D14">
      <w:pPr>
        <w:pStyle w:val="a3"/>
        <w:outlineLvl w:val="0"/>
        <w:rPr>
          <w:b/>
          <w:noProof/>
          <w:color w:val="0070C0"/>
          <w:sz w:val="48"/>
          <w:szCs w:val="48"/>
        </w:rPr>
      </w:pPr>
      <w:r w:rsidRPr="00C271B1">
        <w:rPr>
          <w:b/>
          <w:noProof/>
          <w:color w:val="0070C0"/>
          <w:sz w:val="48"/>
          <w:szCs w:val="48"/>
        </w:rPr>
        <w:t>ГЛАВЫ СЕЛЬСКОГО ПОСЕЛЕНИЯ ПОЛОВИНКА</w:t>
      </w:r>
    </w:p>
    <w:p w:rsidR="00A66D14" w:rsidRPr="00C271B1" w:rsidRDefault="00A66D14" w:rsidP="00A66D14">
      <w:pPr>
        <w:pStyle w:val="a3"/>
        <w:outlineLvl w:val="0"/>
        <w:rPr>
          <w:b/>
          <w:noProof/>
          <w:color w:val="0070C0"/>
          <w:sz w:val="48"/>
          <w:szCs w:val="48"/>
        </w:rPr>
      </w:pPr>
    </w:p>
    <w:p w:rsidR="00A66D14" w:rsidRPr="00C271B1" w:rsidRDefault="00A66D14" w:rsidP="00A66D14">
      <w:pPr>
        <w:pStyle w:val="a3"/>
        <w:outlineLvl w:val="0"/>
        <w:rPr>
          <w:b/>
          <w:noProof/>
          <w:color w:val="0070C0"/>
          <w:sz w:val="48"/>
          <w:szCs w:val="48"/>
        </w:rPr>
      </w:pPr>
      <w:r w:rsidRPr="00C271B1">
        <w:rPr>
          <w:b/>
          <w:noProof/>
          <w:color w:val="0070C0"/>
          <w:sz w:val="48"/>
          <w:szCs w:val="48"/>
        </w:rPr>
        <w:t>о деятельности главы и администрации</w:t>
      </w:r>
    </w:p>
    <w:p w:rsidR="00A66D14" w:rsidRPr="00C271B1" w:rsidRDefault="00A66D14" w:rsidP="00A66D14">
      <w:pPr>
        <w:pStyle w:val="a3"/>
        <w:outlineLvl w:val="0"/>
        <w:rPr>
          <w:b/>
          <w:noProof/>
          <w:color w:val="0070C0"/>
          <w:sz w:val="48"/>
          <w:szCs w:val="48"/>
        </w:rPr>
      </w:pPr>
      <w:r w:rsidRPr="00C271B1">
        <w:rPr>
          <w:b/>
          <w:noProof/>
          <w:color w:val="0070C0"/>
          <w:sz w:val="48"/>
          <w:szCs w:val="48"/>
        </w:rPr>
        <w:t>сельского поселения Половинка</w:t>
      </w:r>
    </w:p>
    <w:p w:rsidR="00A66D14" w:rsidRPr="00C271B1" w:rsidRDefault="00A66D14" w:rsidP="00A66D14">
      <w:pPr>
        <w:pStyle w:val="a3"/>
        <w:rPr>
          <w:b/>
          <w:noProof/>
          <w:color w:val="0070C0"/>
          <w:sz w:val="48"/>
          <w:szCs w:val="48"/>
        </w:rPr>
      </w:pPr>
      <w:r w:rsidRPr="00C271B1">
        <w:rPr>
          <w:b/>
          <w:noProof/>
          <w:color w:val="0070C0"/>
          <w:sz w:val="48"/>
          <w:szCs w:val="48"/>
        </w:rPr>
        <w:t>за 20</w:t>
      </w:r>
      <w:r w:rsidR="00A05007">
        <w:rPr>
          <w:b/>
          <w:noProof/>
          <w:color w:val="0070C0"/>
          <w:sz w:val="48"/>
          <w:szCs w:val="48"/>
        </w:rPr>
        <w:t>2</w:t>
      </w:r>
      <w:r w:rsidR="0073592D">
        <w:rPr>
          <w:b/>
          <w:noProof/>
          <w:color w:val="0070C0"/>
          <w:sz w:val="48"/>
          <w:szCs w:val="48"/>
        </w:rPr>
        <w:t>1</w:t>
      </w:r>
      <w:r w:rsidRPr="00C271B1">
        <w:rPr>
          <w:b/>
          <w:noProof/>
          <w:color w:val="0070C0"/>
          <w:sz w:val="48"/>
          <w:szCs w:val="48"/>
        </w:rPr>
        <w:t xml:space="preserve"> год</w:t>
      </w:r>
    </w:p>
    <w:p w:rsidR="00A66D14" w:rsidRPr="00C271B1" w:rsidRDefault="00A66D14" w:rsidP="00A66D14">
      <w:pPr>
        <w:pStyle w:val="a3"/>
        <w:ind w:left="-1418"/>
        <w:rPr>
          <w:b/>
          <w:noProof/>
          <w:sz w:val="48"/>
          <w:szCs w:val="48"/>
        </w:rPr>
      </w:pPr>
    </w:p>
    <w:p w:rsidR="00A66D14" w:rsidRPr="00C271B1" w:rsidRDefault="00A66D14" w:rsidP="00A66D14">
      <w:pPr>
        <w:pStyle w:val="a3"/>
        <w:ind w:left="-1418"/>
        <w:rPr>
          <w:b/>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A66D14" w:rsidRPr="00C271B1" w:rsidRDefault="00A66D14" w:rsidP="00A66D14">
      <w:pPr>
        <w:pStyle w:val="a3"/>
        <w:ind w:left="-1418"/>
        <w:rPr>
          <w:b/>
          <w:i/>
          <w:noProof/>
          <w:sz w:val="32"/>
          <w:szCs w:val="32"/>
        </w:rPr>
      </w:pPr>
    </w:p>
    <w:p w:rsidR="00481919" w:rsidRPr="00C271B1" w:rsidRDefault="00481919" w:rsidP="00481919">
      <w:pPr>
        <w:pStyle w:val="a4"/>
      </w:pPr>
    </w:p>
    <w:p w:rsidR="00481919" w:rsidRPr="00C271B1" w:rsidRDefault="00481919" w:rsidP="00481919"/>
    <w:p w:rsidR="00481919" w:rsidRPr="00C271B1" w:rsidRDefault="00481919" w:rsidP="00481919"/>
    <w:p w:rsidR="00A66D14" w:rsidRPr="00C271B1" w:rsidRDefault="00A66D14" w:rsidP="00A66D14">
      <w:pPr>
        <w:pStyle w:val="a3"/>
        <w:jc w:val="left"/>
        <w:rPr>
          <w:b/>
          <w:i/>
          <w:noProof/>
          <w:sz w:val="32"/>
          <w:szCs w:val="32"/>
        </w:rPr>
      </w:pPr>
    </w:p>
    <w:p w:rsidR="00A66D14" w:rsidRPr="00C271B1" w:rsidRDefault="00A66D14" w:rsidP="00A66D14"/>
    <w:p w:rsidR="00A66D14" w:rsidRPr="00C271B1" w:rsidRDefault="00A66D14" w:rsidP="00A66D14">
      <w:pPr>
        <w:jc w:val="both"/>
        <w:rPr>
          <w:b/>
          <w:i/>
          <w:noProof/>
          <w:sz w:val="32"/>
          <w:szCs w:val="32"/>
        </w:rPr>
      </w:pPr>
    </w:p>
    <w:p w:rsidR="00A66D14" w:rsidRPr="00C271B1" w:rsidRDefault="00A66D14" w:rsidP="00A66D14">
      <w:pPr>
        <w:jc w:val="center"/>
        <w:rPr>
          <w:color w:val="000000" w:themeColor="text1"/>
          <w:sz w:val="22"/>
          <w:szCs w:val="22"/>
        </w:rPr>
      </w:pPr>
      <w:r w:rsidRPr="00C271B1">
        <w:rPr>
          <w:color w:val="000000" w:themeColor="text1"/>
          <w:sz w:val="22"/>
          <w:szCs w:val="22"/>
        </w:rPr>
        <w:t>Половинка, 20</w:t>
      </w:r>
      <w:r w:rsidR="00304C84">
        <w:rPr>
          <w:color w:val="000000" w:themeColor="text1"/>
          <w:sz w:val="22"/>
          <w:szCs w:val="22"/>
        </w:rPr>
        <w:t>2</w:t>
      </w:r>
      <w:r w:rsidR="0073592D">
        <w:rPr>
          <w:color w:val="000000" w:themeColor="text1"/>
          <w:sz w:val="22"/>
          <w:szCs w:val="22"/>
        </w:rPr>
        <w:t>2</w:t>
      </w:r>
      <w:r w:rsidRPr="00C271B1">
        <w:rPr>
          <w:color w:val="000000" w:themeColor="text1"/>
          <w:sz w:val="22"/>
          <w:szCs w:val="22"/>
        </w:rPr>
        <w:t xml:space="preserve"> год</w:t>
      </w:r>
    </w:p>
    <w:p w:rsidR="00A66D14" w:rsidRPr="00C271B1" w:rsidRDefault="00A66D14" w:rsidP="007C1CF7">
      <w:pPr>
        <w:spacing w:line="276" w:lineRule="auto"/>
        <w:jc w:val="center"/>
        <w:rPr>
          <w:b/>
          <w:sz w:val="24"/>
          <w:szCs w:val="24"/>
        </w:rPr>
      </w:pPr>
      <w:r w:rsidRPr="00C271B1">
        <w:rPr>
          <w:b/>
          <w:sz w:val="24"/>
          <w:szCs w:val="24"/>
        </w:rPr>
        <w:lastRenderedPageBreak/>
        <w:t>Введение</w:t>
      </w:r>
    </w:p>
    <w:p w:rsidR="00A66D14" w:rsidRPr="00C271B1" w:rsidRDefault="00A66D14" w:rsidP="007C1CF7">
      <w:pPr>
        <w:spacing w:line="276" w:lineRule="auto"/>
      </w:pPr>
    </w:p>
    <w:p w:rsidR="00FA1370" w:rsidRPr="00C271B1" w:rsidRDefault="00FA1370" w:rsidP="007C1CF7">
      <w:pPr>
        <w:spacing w:line="276" w:lineRule="auto"/>
        <w:ind w:firstLine="708"/>
        <w:jc w:val="both"/>
        <w:rPr>
          <w:sz w:val="24"/>
          <w:szCs w:val="24"/>
        </w:rPr>
      </w:pPr>
      <w:r w:rsidRPr="00C271B1">
        <w:rPr>
          <w:sz w:val="24"/>
          <w:szCs w:val="24"/>
        </w:rPr>
        <w:t>Сельское поселение Половинка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FA1370" w:rsidRPr="00C271B1" w:rsidRDefault="00FA1370" w:rsidP="007C1CF7">
      <w:pPr>
        <w:spacing w:line="276" w:lineRule="auto"/>
        <w:ind w:firstLine="708"/>
        <w:jc w:val="both"/>
        <w:rPr>
          <w:sz w:val="24"/>
          <w:szCs w:val="24"/>
        </w:rPr>
      </w:pPr>
      <w:r w:rsidRPr="00C271B1">
        <w:rPr>
          <w:sz w:val="24"/>
          <w:szCs w:val="24"/>
        </w:rPr>
        <w:t>Официальное наименование муниципального образования – сельское поселение Половинка.</w:t>
      </w:r>
    </w:p>
    <w:p w:rsidR="00FA1370" w:rsidRPr="00C271B1" w:rsidRDefault="00FA1370" w:rsidP="007C1CF7">
      <w:pPr>
        <w:spacing w:line="276" w:lineRule="auto"/>
        <w:ind w:firstLine="708"/>
        <w:jc w:val="both"/>
        <w:rPr>
          <w:sz w:val="24"/>
          <w:szCs w:val="24"/>
        </w:rPr>
      </w:pPr>
      <w:r w:rsidRPr="00C271B1">
        <w:rPr>
          <w:sz w:val="24"/>
          <w:szCs w:val="24"/>
        </w:rPr>
        <w:t>Границы сельского поселения Половинка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FA1370" w:rsidRPr="00C271B1" w:rsidRDefault="00FA1370" w:rsidP="007C1CF7">
      <w:pPr>
        <w:spacing w:line="276" w:lineRule="auto"/>
        <w:ind w:firstLine="708"/>
        <w:jc w:val="both"/>
        <w:rPr>
          <w:sz w:val="24"/>
          <w:szCs w:val="24"/>
        </w:rPr>
      </w:pPr>
      <w:r w:rsidRPr="00C271B1">
        <w:rPr>
          <w:sz w:val="24"/>
          <w:szCs w:val="24"/>
        </w:rPr>
        <w:t xml:space="preserve">В границах сельского поселения Половинка находится населенный пункт: поселок Половинка. </w:t>
      </w:r>
    </w:p>
    <w:p w:rsidR="00FA1370" w:rsidRPr="00C271B1" w:rsidRDefault="00FA1370" w:rsidP="007C1CF7">
      <w:pPr>
        <w:spacing w:line="276" w:lineRule="auto"/>
        <w:ind w:firstLine="708"/>
        <w:jc w:val="both"/>
        <w:rPr>
          <w:sz w:val="24"/>
          <w:szCs w:val="24"/>
        </w:rPr>
      </w:pPr>
      <w:r w:rsidRPr="00C271B1">
        <w:rPr>
          <w:sz w:val="24"/>
          <w:szCs w:val="24"/>
        </w:rPr>
        <w:t xml:space="preserve">Официальная дата образования поселка Половинка </w:t>
      </w:r>
      <w:r w:rsidRPr="00C271B1">
        <w:rPr>
          <w:b/>
          <w:sz w:val="24"/>
          <w:szCs w:val="24"/>
        </w:rPr>
        <w:t>29 сентября 1960 года</w:t>
      </w:r>
      <w:r w:rsidRPr="00C271B1">
        <w:rPr>
          <w:sz w:val="24"/>
          <w:szCs w:val="24"/>
        </w:rPr>
        <w:t xml:space="preserve">, на основании решения Исполнительного Комитета Тюменского областного Совета депутатов, трудящихся от 29 сентября 1960 года № 550 «Об отнесении населенного пункта Луговой Кондинского района, к категории рабочих поселков и о переименовании </w:t>
      </w:r>
      <w:proofErr w:type="spellStart"/>
      <w:r w:rsidRPr="00C271B1">
        <w:rPr>
          <w:sz w:val="24"/>
          <w:szCs w:val="24"/>
        </w:rPr>
        <w:t>Луговского</w:t>
      </w:r>
      <w:proofErr w:type="spellEnd"/>
      <w:r w:rsidRPr="00C271B1">
        <w:rPr>
          <w:sz w:val="24"/>
          <w:szCs w:val="24"/>
        </w:rPr>
        <w:t xml:space="preserve"> сельского Совета в Половинкинский.</w:t>
      </w:r>
    </w:p>
    <w:p w:rsidR="00FA1370" w:rsidRPr="00C271B1" w:rsidRDefault="00FA1370" w:rsidP="007C1CF7">
      <w:pPr>
        <w:spacing w:line="276" w:lineRule="auto"/>
        <w:ind w:firstLine="708"/>
        <w:jc w:val="both"/>
        <w:rPr>
          <w:sz w:val="24"/>
          <w:szCs w:val="24"/>
        </w:rPr>
      </w:pPr>
      <w:r w:rsidRPr="00C271B1">
        <w:rPr>
          <w:sz w:val="24"/>
          <w:szCs w:val="24"/>
        </w:rPr>
        <w:t xml:space="preserve">Проявляя уважение к историческим традициям поселка Половинка, заботясь об их сохранении и приумножении, настоящим уставом устанавливается </w:t>
      </w:r>
      <w:r w:rsidRPr="00C271B1">
        <w:rPr>
          <w:b/>
          <w:sz w:val="24"/>
          <w:szCs w:val="24"/>
        </w:rPr>
        <w:t>день поселка</w:t>
      </w:r>
      <w:r w:rsidRPr="00C271B1">
        <w:rPr>
          <w:sz w:val="24"/>
          <w:szCs w:val="24"/>
        </w:rPr>
        <w:t xml:space="preserve"> Половинка </w:t>
      </w:r>
      <w:r w:rsidRPr="00C271B1">
        <w:rPr>
          <w:b/>
          <w:sz w:val="24"/>
          <w:szCs w:val="24"/>
        </w:rPr>
        <w:t>29 сентября</w:t>
      </w:r>
      <w:r w:rsidRPr="00C271B1">
        <w:rPr>
          <w:sz w:val="24"/>
          <w:szCs w:val="24"/>
        </w:rPr>
        <w:t>.</w:t>
      </w:r>
    </w:p>
    <w:p w:rsidR="00FA1370" w:rsidRPr="00C271B1" w:rsidRDefault="00FA1370" w:rsidP="007C1CF7">
      <w:pPr>
        <w:spacing w:line="276" w:lineRule="auto"/>
        <w:ind w:firstLine="708"/>
        <w:jc w:val="both"/>
        <w:rPr>
          <w:sz w:val="24"/>
          <w:szCs w:val="24"/>
        </w:rPr>
      </w:pPr>
      <w:r w:rsidRPr="00C271B1">
        <w:rPr>
          <w:sz w:val="24"/>
          <w:szCs w:val="24"/>
        </w:rPr>
        <w:t>Территория сельского поселения Половинка входит в состав территории Кондинского района.</w:t>
      </w:r>
    </w:p>
    <w:p w:rsidR="00FA1370" w:rsidRPr="00C271B1" w:rsidRDefault="00FA1370" w:rsidP="007C1CF7">
      <w:pPr>
        <w:spacing w:line="276" w:lineRule="auto"/>
        <w:ind w:firstLine="708"/>
        <w:jc w:val="both"/>
        <w:rPr>
          <w:sz w:val="24"/>
          <w:szCs w:val="24"/>
        </w:rPr>
      </w:pPr>
      <w:r w:rsidRPr="00C271B1">
        <w:rPr>
          <w:sz w:val="24"/>
          <w:szCs w:val="24"/>
        </w:rPr>
        <w:t>Представительный орган сельского поселения Половинка и иные органы местного самоуправления сельского поселения Половинка расположены в поселке Половинка в административном центре.</w:t>
      </w: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C271B1" w:rsidRDefault="00410E39" w:rsidP="007C1CF7">
      <w:pPr>
        <w:widowControl w:val="0"/>
        <w:autoSpaceDE w:val="0"/>
        <w:autoSpaceDN w:val="0"/>
        <w:adjustRightInd w:val="0"/>
        <w:spacing w:before="120" w:after="120" w:line="276" w:lineRule="auto"/>
        <w:ind w:firstLine="709"/>
        <w:jc w:val="both"/>
        <w:rPr>
          <w:b/>
          <w:sz w:val="24"/>
          <w:szCs w:val="24"/>
        </w:rPr>
      </w:pPr>
    </w:p>
    <w:p w:rsidR="00A66D14" w:rsidRPr="00C271B1" w:rsidRDefault="00A66D14" w:rsidP="00EA71E3">
      <w:pPr>
        <w:widowControl w:val="0"/>
        <w:autoSpaceDE w:val="0"/>
        <w:autoSpaceDN w:val="0"/>
        <w:adjustRightInd w:val="0"/>
        <w:spacing w:after="120" w:line="276" w:lineRule="auto"/>
        <w:ind w:firstLine="567"/>
        <w:jc w:val="center"/>
        <w:rPr>
          <w:b/>
          <w:sz w:val="24"/>
          <w:szCs w:val="24"/>
        </w:rPr>
      </w:pPr>
      <w:r w:rsidRPr="00C271B1">
        <w:rPr>
          <w:b/>
          <w:sz w:val="24"/>
          <w:szCs w:val="24"/>
        </w:rPr>
        <w:lastRenderedPageBreak/>
        <w:t>1. Основные итоги социально-экономического развития</w:t>
      </w:r>
    </w:p>
    <w:p w:rsidR="00EA71E3" w:rsidRPr="00C271B1" w:rsidRDefault="005E4CFE" w:rsidP="005E4CFE">
      <w:pPr>
        <w:widowControl w:val="0"/>
        <w:autoSpaceDE w:val="0"/>
        <w:autoSpaceDN w:val="0"/>
        <w:adjustRightInd w:val="0"/>
        <w:spacing w:after="120" w:line="276" w:lineRule="auto"/>
        <w:ind w:left="720"/>
        <w:jc w:val="both"/>
        <w:rPr>
          <w:sz w:val="24"/>
        </w:rPr>
      </w:pPr>
      <w:r w:rsidRPr="00C271B1">
        <w:rPr>
          <w:b/>
          <w:sz w:val="24"/>
          <w:szCs w:val="24"/>
        </w:rPr>
        <w:t xml:space="preserve">1.1. </w:t>
      </w:r>
      <w:r w:rsidR="00A66D14" w:rsidRPr="00C271B1">
        <w:rPr>
          <w:b/>
          <w:sz w:val="24"/>
          <w:szCs w:val="24"/>
        </w:rPr>
        <w:t>Демографическая характеристика.</w:t>
      </w:r>
    </w:p>
    <w:p w:rsidR="0073592D" w:rsidRPr="00861379" w:rsidRDefault="0073592D" w:rsidP="0073592D">
      <w:pPr>
        <w:widowControl w:val="0"/>
        <w:autoSpaceDE w:val="0"/>
        <w:autoSpaceDN w:val="0"/>
        <w:adjustRightInd w:val="0"/>
        <w:spacing w:line="276" w:lineRule="auto"/>
        <w:ind w:firstLine="709"/>
        <w:jc w:val="both"/>
        <w:rPr>
          <w:sz w:val="24"/>
        </w:rPr>
      </w:pPr>
      <w:r w:rsidRPr="00861379">
        <w:rPr>
          <w:sz w:val="24"/>
        </w:rPr>
        <w:t xml:space="preserve">Численность постоянного населения по предварительным данным на 01.01.2022 составила 1 352 человека или 97% к уровню прошлого года. </w:t>
      </w:r>
    </w:p>
    <w:p w:rsidR="0073592D" w:rsidRPr="00861379" w:rsidRDefault="0073592D" w:rsidP="0073592D">
      <w:pPr>
        <w:spacing w:line="276" w:lineRule="auto"/>
        <w:ind w:firstLine="709"/>
        <w:jc w:val="both"/>
        <w:rPr>
          <w:sz w:val="24"/>
          <w:szCs w:val="24"/>
        </w:rPr>
      </w:pPr>
      <w:r w:rsidRPr="00861379">
        <w:rPr>
          <w:sz w:val="24"/>
        </w:rPr>
        <w:t xml:space="preserve">В течение 2021 года, в сельском поселении Половинка, по данным отдела записи актов гражданского состояния, зарегистрировано 8 рождений (88% к уровню прошлого года). </w:t>
      </w:r>
      <w:r w:rsidRPr="00861379">
        <w:rPr>
          <w:sz w:val="24"/>
          <w:szCs w:val="24"/>
        </w:rPr>
        <w:t xml:space="preserve">Число умерших граждан в поселении в отчетном году, по сравнению с 2020 годом, увеличилось на 4 человека и составило 18.  </w:t>
      </w:r>
    </w:p>
    <w:p w:rsidR="0073592D" w:rsidRDefault="0073592D" w:rsidP="0073592D">
      <w:pPr>
        <w:spacing w:line="276" w:lineRule="auto"/>
        <w:ind w:firstLine="709"/>
        <w:jc w:val="both"/>
        <w:rPr>
          <w:sz w:val="24"/>
          <w:szCs w:val="24"/>
        </w:rPr>
      </w:pPr>
      <w:r w:rsidRPr="00861379">
        <w:rPr>
          <w:sz w:val="24"/>
          <w:szCs w:val="24"/>
        </w:rPr>
        <w:t>За 2021 год прибыло граждан на территорию сельского поселения Половинка в количестве 17 человек, убыло граждан с территории сельского поселения Половинка в количестве 55 человек. Естественная убыль населения за 2021 год составило 48 человек.</w:t>
      </w:r>
      <w:r w:rsidRPr="00C271B1">
        <w:rPr>
          <w:sz w:val="24"/>
          <w:szCs w:val="24"/>
        </w:rPr>
        <w:t xml:space="preserve">  </w:t>
      </w:r>
    </w:p>
    <w:p w:rsidR="0073592D" w:rsidRPr="00C271B1" w:rsidRDefault="0073592D" w:rsidP="00EA71E3">
      <w:pPr>
        <w:spacing w:line="276" w:lineRule="auto"/>
        <w:ind w:firstLine="709"/>
        <w:jc w:val="both"/>
        <w:rPr>
          <w:sz w:val="24"/>
          <w:szCs w:val="24"/>
        </w:rPr>
      </w:pPr>
    </w:p>
    <w:p w:rsidR="00A66D14" w:rsidRPr="00C271B1" w:rsidRDefault="00EA71E3" w:rsidP="00EA71E3">
      <w:pPr>
        <w:pStyle w:val="a3"/>
        <w:spacing w:before="120" w:after="120" w:line="276" w:lineRule="auto"/>
        <w:jc w:val="left"/>
        <w:rPr>
          <w:b/>
          <w:color w:val="0070C0"/>
          <w:sz w:val="24"/>
          <w:szCs w:val="24"/>
        </w:rPr>
      </w:pPr>
      <w:r w:rsidRPr="00C271B1">
        <w:rPr>
          <w:b/>
          <w:sz w:val="24"/>
          <w:szCs w:val="24"/>
        </w:rPr>
        <w:tab/>
        <w:t>1.</w:t>
      </w:r>
      <w:r w:rsidR="005E4CFE" w:rsidRPr="00C271B1">
        <w:rPr>
          <w:b/>
          <w:sz w:val="24"/>
          <w:szCs w:val="24"/>
        </w:rPr>
        <w:t xml:space="preserve">2. </w:t>
      </w:r>
      <w:r w:rsidR="00A66D14" w:rsidRPr="00C271B1">
        <w:rPr>
          <w:b/>
          <w:sz w:val="24"/>
          <w:szCs w:val="24"/>
        </w:rPr>
        <w:t>Ситуация на рынке труда</w:t>
      </w:r>
    </w:p>
    <w:p w:rsidR="00EA71E3" w:rsidRPr="00861379" w:rsidRDefault="00EA71E3" w:rsidP="00EA71E3">
      <w:pPr>
        <w:autoSpaceDE w:val="0"/>
        <w:autoSpaceDN w:val="0"/>
        <w:adjustRightInd w:val="0"/>
        <w:spacing w:line="276" w:lineRule="auto"/>
        <w:ind w:firstLine="709"/>
        <w:jc w:val="both"/>
        <w:rPr>
          <w:sz w:val="24"/>
          <w:szCs w:val="24"/>
        </w:rPr>
      </w:pPr>
      <w:r w:rsidRPr="00861379">
        <w:rPr>
          <w:sz w:val="24"/>
          <w:szCs w:val="24"/>
        </w:rPr>
        <w:t>Динамика показателей ре</w:t>
      </w:r>
      <w:r w:rsidR="00E8059A" w:rsidRPr="00861379">
        <w:rPr>
          <w:sz w:val="24"/>
          <w:szCs w:val="24"/>
        </w:rPr>
        <w:t>гистрируемого рынка труда в 2021</w:t>
      </w:r>
      <w:r w:rsidRPr="00861379">
        <w:rPr>
          <w:sz w:val="24"/>
          <w:szCs w:val="24"/>
        </w:rPr>
        <w:t xml:space="preserve"> году в сельском поселении Половинка сложилась следующим образом:</w:t>
      </w:r>
    </w:p>
    <w:p w:rsidR="00EA71E3" w:rsidRPr="00861379" w:rsidRDefault="00EA71E3" w:rsidP="00EA71E3">
      <w:pPr>
        <w:autoSpaceDE w:val="0"/>
        <w:autoSpaceDN w:val="0"/>
        <w:adjustRightInd w:val="0"/>
        <w:spacing w:line="276" w:lineRule="auto"/>
        <w:ind w:firstLine="709"/>
        <w:jc w:val="both"/>
        <w:rPr>
          <w:sz w:val="24"/>
          <w:szCs w:val="24"/>
        </w:rPr>
      </w:pPr>
      <w:r w:rsidRPr="00861379">
        <w:rPr>
          <w:sz w:val="24"/>
          <w:szCs w:val="24"/>
        </w:rPr>
        <w:t>- численность незанятых граждан, обратившихся в целях поис</w:t>
      </w:r>
      <w:r w:rsidR="00E8059A" w:rsidRPr="00861379">
        <w:rPr>
          <w:sz w:val="24"/>
          <w:szCs w:val="24"/>
        </w:rPr>
        <w:t xml:space="preserve">ка подходящей работы на 01.01.22 </w:t>
      </w:r>
      <w:r w:rsidRPr="00861379">
        <w:rPr>
          <w:sz w:val="24"/>
          <w:szCs w:val="24"/>
        </w:rPr>
        <w:t xml:space="preserve">г. – </w:t>
      </w:r>
      <w:r w:rsidR="00E8059A" w:rsidRPr="00861379">
        <w:rPr>
          <w:sz w:val="24"/>
          <w:szCs w:val="24"/>
        </w:rPr>
        <w:t>4</w:t>
      </w:r>
      <w:r w:rsidRPr="00861379">
        <w:rPr>
          <w:sz w:val="24"/>
          <w:szCs w:val="24"/>
        </w:rPr>
        <w:t xml:space="preserve"> чел;</w:t>
      </w:r>
    </w:p>
    <w:p w:rsidR="00EA71E3" w:rsidRPr="00861379" w:rsidRDefault="00EA71E3" w:rsidP="00EA71E3">
      <w:pPr>
        <w:autoSpaceDE w:val="0"/>
        <w:autoSpaceDN w:val="0"/>
        <w:adjustRightInd w:val="0"/>
        <w:spacing w:line="276" w:lineRule="auto"/>
        <w:ind w:firstLine="709"/>
        <w:jc w:val="both"/>
        <w:rPr>
          <w:sz w:val="24"/>
          <w:szCs w:val="24"/>
        </w:rPr>
      </w:pPr>
      <w:r w:rsidRPr="00861379">
        <w:rPr>
          <w:sz w:val="24"/>
          <w:szCs w:val="24"/>
        </w:rPr>
        <w:t xml:space="preserve">- численность граждан, зарегистрированных в </w:t>
      </w:r>
      <w:r w:rsidR="00E8059A" w:rsidRPr="00861379">
        <w:rPr>
          <w:sz w:val="24"/>
          <w:szCs w:val="24"/>
        </w:rPr>
        <w:t>качестве безработных на 01.01.22 г. – 3</w:t>
      </w:r>
      <w:r w:rsidRPr="00861379">
        <w:rPr>
          <w:sz w:val="24"/>
          <w:szCs w:val="24"/>
        </w:rPr>
        <w:t xml:space="preserve"> чел.;</w:t>
      </w:r>
    </w:p>
    <w:p w:rsidR="00F06953" w:rsidRPr="00861379" w:rsidRDefault="00E8059A" w:rsidP="00F06953">
      <w:pPr>
        <w:autoSpaceDE w:val="0"/>
        <w:autoSpaceDN w:val="0"/>
        <w:adjustRightInd w:val="0"/>
        <w:spacing w:line="276" w:lineRule="auto"/>
        <w:ind w:firstLine="709"/>
        <w:jc w:val="both"/>
        <w:rPr>
          <w:sz w:val="24"/>
          <w:szCs w:val="24"/>
        </w:rPr>
      </w:pPr>
      <w:r w:rsidRPr="00861379">
        <w:rPr>
          <w:sz w:val="24"/>
          <w:szCs w:val="24"/>
        </w:rPr>
        <w:t xml:space="preserve">- уровень безработицы – 1,02 </w:t>
      </w:r>
      <w:r w:rsidR="00EA71E3" w:rsidRPr="00861379">
        <w:rPr>
          <w:sz w:val="24"/>
          <w:szCs w:val="24"/>
        </w:rPr>
        <w:t>%</w:t>
      </w:r>
    </w:p>
    <w:p w:rsidR="00F06953" w:rsidRPr="00861379" w:rsidRDefault="00F06953" w:rsidP="00F06953">
      <w:pPr>
        <w:autoSpaceDE w:val="0"/>
        <w:autoSpaceDN w:val="0"/>
        <w:adjustRightInd w:val="0"/>
        <w:spacing w:line="276" w:lineRule="auto"/>
        <w:ind w:firstLine="709"/>
        <w:jc w:val="both"/>
        <w:rPr>
          <w:sz w:val="24"/>
          <w:szCs w:val="24"/>
        </w:rPr>
      </w:pPr>
      <w:r w:rsidRPr="00861379">
        <w:rPr>
          <w:sz w:val="24"/>
          <w:szCs w:val="24"/>
        </w:rPr>
        <w:t>Численность граждан, зарегистрир</w:t>
      </w:r>
      <w:r w:rsidR="00E8059A" w:rsidRPr="00861379">
        <w:rPr>
          <w:sz w:val="24"/>
          <w:szCs w:val="24"/>
        </w:rPr>
        <w:t>ованных в качестве безработных 20</w:t>
      </w:r>
      <w:r w:rsidRPr="00861379">
        <w:rPr>
          <w:sz w:val="24"/>
          <w:szCs w:val="24"/>
        </w:rPr>
        <w:t xml:space="preserve"> человек. </w:t>
      </w:r>
    </w:p>
    <w:p w:rsidR="00F06953" w:rsidRPr="00861379" w:rsidRDefault="00F06953" w:rsidP="00F06953">
      <w:pPr>
        <w:autoSpaceDE w:val="0"/>
        <w:autoSpaceDN w:val="0"/>
        <w:adjustRightInd w:val="0"/>
        <w:spacing w:line="276" w:lineRule="auto"/>
        <w:ind w:firstLine="709"/>
        <w:jc w:val="both"/>
        <w:rPr>
          <w:color w:val="FF0000"/>
          <w:sz w:val="24"/>
          <w:szCs w:val="24"/>
        </w:rPr>
      </w:pPr>
      <w:r w:rsidRPr="00861379">
        <w:rPr>
          <w:sz w:val="24"/>
          <w:szCs w:val="24"/>
        </w:rPr>
        <w:t xml:space="preserve">В течение отчетного периода </w:t>
      </w:r>
      <w:r w:rsidR="00E8059A" w:rsidRPr="00861379">
        <w:rPr>
          <w:sz w:val="24"/>
          <w:szCs w:val="24"/>
        </w:rPr>
        <w:t xml:space="preserve">создано 1 </w:t>
      </w:r>
      <w:r w:rsidRPr="00861379">
        <w:rPr>
          <w:sz w:val="24"/>
          <w:szCs w:val="24"/>
        </w:rPr>
        <w:t>постоянн</w:t>
      </w:r>
      <w:r w:rsidR="00E8059A" w:rsidRPr="00861379">
        <w:rPr>
          <w:sz w:val="24"/>
          <w:szCs w:val="24"/>
        </w:rPr>
        <w:t>ое рабочее</w:t>
      </w:r>
      <w:r w:rsidRPr="00861379">
        <w:rPr>
          <w:sz w:val="24"/>
          <w:szCs w:val="24"/>
        </w:rPr>
        <w:t xml:space="preserve"> мест</w:t>
      </w:r>
      <w:r w:rsidR="00E8059A" w:rsidRPr="00861379">
        <w:rPr>
          <w:sz w:val="24"/>
          <w:szCs w:val="24"/>
        </w:rPr>
        <w:t>о</w:t>
      </w:r>
      <w:r w:rsidRPr="00861379">
        <w:rPr>
          <w:sz w:val="24"/>
          <w:szCs w:val="24"/>
        </w:rPr>
        <w:t xml:space="preserve">. </w:t>
      </w:r>
    </w:p>
    <w:p w:rsidR="00F06953" w:rsidRPr="00E8059A" w:rsidRDefault="00E8059A" w:rsidP="00F06953">
      <w:pPr>
        <w:autoSpaceDE w:val="0"/>
        <w:autoSpaceDN w:val="0"/>
        <w:adjustRightInd w:val="0"/>
        <w:spacing w:line="276" w:lineRule="auto"/>
        <w:ind w:firstLine="709"/>
        <w:jc w:val="both"/>
        <w:rPr>
          <w:sz w:val="24"/>
          <w:szCs w:val="24"/>
        </w:rPr>
      </w:pPr>
      <w:r w:rsidRPr="00861379">
        <w:rPr>
          <w:sz w:val="24"/>
          <w:szCs w:val="24"/>
        </w:rPr>
        <w:t>В течение 2021</w:t>
      </w:r>
      <w:r w:rsidR="00F06953" w:rsidRPr="00861379">
        <w:rPr>
          <w:sz w:val="24"/>
          <w:szCs w:val="24"/>
        </w:rPr>
        <w:t xml:space="preserve">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w:t>
      </w:r>
      <w:r w:rsidRPr="00861379">
        <w:rPr>
          <w:sz w:val="24"/>
          <w:szCs w:val="24"/>
        </w:rPr>
        <w:t xml:space="preserve"> Легализовано 3 чел.</w:t>
      </w:r>
    </w:p>
    <w:p w:rsidR="00B37579" w:rsidRPr="00C271B1" w:rsidRDefault="00F06953" w:rsidP="00F06953">
      <w:pPr>
        <w:autoSpaceDE w:val="0"/>
        <w:autoSpaceDN w:val="0"/>
        <w:adjustRightInd w:val="0"/>
        <w:spacing w:line="276" w:lineRule="auto"/>
        <w:ind w:firstLine="709"/>
        <w:jc w:val="both"/>
        <w:rPr>
          <w:sz w:val="24"/>
          <w:szCs w:val="24"/>
        </w:rPr>
      </w:pPr>
      <w:r w:rsidRPr="00C271B1">
        <w:rPr>
          <w:b/>
          <w:bCs/>
          <w:sz w:val="24"/>
          <w:szCs w:val="24"/>
        </w:rPr>
        <w:t>2</w:t>
      </w:r>
      <w:r w:rsidRPr="00C271B1">
        <w:rPr>
          <w:sz w:val="24"/>
          <w:szCs w:val="24"/>
        </w:rPr>
        <w:t xml:space="preserve">. </w:t>
      </w:r>
      <w:r w:rsidR="00B37579" w:rsidRPr="00C271B1">
        <w:rPr>
          <w:b/>
          <w:bCs/>
          <w:iCs/>
          <w:sz w:val="24"/>
          <w:szCs w:val="24"/>
        </w:rPr>
        <w:t>Информация по результатам деятельности администрации сельского поселения Половинка по решению вопросов местного значения</w:t>
      </w:r>
      <w:bookmarkStart w:id="0" w:name="_Hlk1396274"/>
    </w:p>
    <w:p w:rsidR="00E2462F" w:rsidRPr="00C271B1" w:rsidRDefault="00E2462F" w:rsidP="007C1CF7">
      <w:pPr>
        <w:spacing w:before="120" w:after="120" w:line="276" w:lineRule="auto"/>
        <w:ind w:firstLine="709"/>
        <w:jc w:val="both"/>
        <w:rPr>
          <w:sz w:val="24"/>
          <w:szCs w:val="24"/>
        </w:rPr>
      </w:pPr>
      <w:bookmarkStart w:id="1" w:name="_GoBack"/>
      <w:bookmarkEnd w:id="0"/>
      <w:r w:rsidRPr="00C271B1">
        <w:rPr>
          <w:sz w:val="24"/>
          <w:szCs w:val="24"/>
        </w:rPr>
        <w:t xml:space="preserve">В соответствии со ст. 14 Федерального закона № 131-ФЗ «Об организации местного самоуправления в Российской Федерации» и Уставом сельского поселения Половинка, администрацией сельского поселения Половинка исполняются </w:t>
      </w:r>
      <w:r w:rsidR="00FC0A98">
        <w:rPr>
          <w:sz w:val="24"/>
          <w:szCs w:val="24"/>
        </w:rPr>
        <w:t>37</w:t>
      </w:r>
      <w:r w:rsidRPr="00C271B1">
        <w:rPr>
          <w:sz w:val="24"/>
          <w:szCs w:val="24"/>
        </w:rPr>
        <w:t xml:space="preserve"> полномочи</w:t>
      </w:r>
      <w:r w:rsidR="00467395" w:rsidRPr="00C271B1">
        <w:rPr>
          <w:sz w:val="24"/>
          <w:szCs w:val="24"/>
        </w:rPr>
        <w:t>й</w:t>
      </w:r>
      <w:r w:rsidRPr="00C271B1">
        <w:rPr>
          <w:sz w:val="24"/>
          <w:szCs w:val="24"/>
        </w:rPr>
        <w:t xml:space="preserve"> по решению вопросов местного значения</w:t>
      </w:r>
      <w:bookmarkEnd w:id="1"/>
      <w:r w:rsidRPr="00C271B1">
        <w:rPr>
          <w:sz w:val="24"/>
          <w:szCs w:val="24"/>
        </w:rPr>
        <w:t xml:space="preserve">. </w:t>
      </w:r>
    </w:p>
    <w:p w:rsidR="00C3193C" w:rsidRPr="00C271B1" w:rsidRDefault="00C3193C" w:rsidP="007C1CF7">
      <w:pPr>
        <w:spacing w:before="120" w:after="120" w:line="276" w:lineRule="auto"/>
        <w:ind w:firstLine="709"/>
        <w:jc w:val="both"/>
        <w:rPr>
          <w:b/>
          <w:sz w:val="24"/>
          <w:szCs w:val="24"/>
        </w:rPr>
      </w:pPr>
      <w:r w:rsidRPr="00C271B1">
        <w:rPr>
          <w:b/>
          <w:sz w:val="24"/>
          <w:szCs w:val="24"/>
        </w:rPr>
        <w:t>2.1. Переданные полномочия</w:t>
      </w:r>
    </w:p>
    <w:p w:rsidR="00C3193C" w:rsidRPr="00C271B1" w:rsidRDefault="00C3193C" w:rsidP="007C1CF7">
      <w:pPr>
        <w:spacing w:line="276" w:lineRule="auto"/>
        <w:ind w:firstLine="708"/>
        <w:jc w:val="both"/>
        <w:rPr>
          <w:rFonts w:eastAsia="Calibri"/>
          <w:sz w:val="24"/>
          <w:szCs w:val="24"/>
          <w:lang w:eastAsia="en-US"/>
        </w:rPr>
      </w:pPr>
      <w:r w:rsidRPr="00C271B1">
        <w:rPr>
          <w:rFonts w:eastAsia="Calibri"/>
          <w:sz w:val="24"/>
          <w:szCs w:val="24"/>
          <w:lang w:eastAsia="en-US"/>
        </w:rPr>
        <w:t xml:space="preserve">На основании </w:t>
      </w:r>
      <w:r w:rsidR="007204E3" w:rsidRPr="00C271B1">
        <w:rPr>
          <w:rFonts w:eastAsia="Calibri"/>
          <w:sz w:val="24"/>
          <w:szCs w:val="24"/>
          <w:lang w:eastAsia="en-US"/>
        </w:rPr>
        <w:t xml:space="preserve">Решения Совета депутатов сельского поселения Половинка </w:t>
      </w:r>
      <w:r w:rsidR="00D37E2A" w:rsidRPr="00C271B1">
        <w:rPr>
          <w:rFonts w:eastAsia="Calibri"/>
          <w:sz w:val="24"/>
          <w:szCs w:val="24"/>
          <w:lang w:eastAsia="en-US"/>
        </w:rPr>
        <w:t xml:space="preserve">от </w:t>
      </w:r>
      <w:r w:rsidR="0074460C" w:rsidRPr="00C271B1">
        <w:rPr>
          <w:rFonts w:eastAsia="Calibri"/>
          <w:sz w:val="24"/>
          <w:szCs w:val="24"/>
          <w:lang w:eastAsia="en-US"/>
        </w:rPr>
        <w:t>25октябр</w:t>
      </w:r>
      <w:r w:rsidR="00D37E2A" w:rsidRPr="00C271B1">
        <w:rPr>
          <w:rFonts w:eastAsia="Calibri"/>
          <w:sz w:val="24"/>
          <w:szCs w:val="24"/>
          <w:lang w:eastAsia="en-US"/>
        </w:rPr>
        <w:t>я 201</w:t>
      </w:r>
      <w:r w:rsidR="0074460C" w:rsidRPr="00C271B1">
        <w:rPr>
          <w:rFonts w:eastAsia="Calibri"/>
          <w:sz w:val="24"/>
          <w:szCs w:val="24"/>
          <w:lang w:eastAsia="en-US"/>
        </w:rPr>
        <w:t>8</w:t>
      </w:r>
      <w:r w:rsidR="00D37E2A" w:rsidRPr="00C271B1">
        <w:rPr>
          <w:rFonts w:eastAsia="Calibri"/>
          <w:sz w:val="24"/>
          <w:szCs w:val="24"/>
          <w:lang w:eastAsia="en-US"/>
        </w:rPr>
        <w:t xml:space="preserve"> года № </w:t>
      </w:r>
      <w:r w:rsidR="0074460C" w:rsidRPr="00C271B1">
        <w:rPr>
          <w:rFonts w:eastAsia="Calibri"/>
          <w:sz w:val="24"/>
          <w:szCs w:val="24"/>
          <w:lang w:eastAsia="en-US"/>
        </w:rPr>
        <w:t>1</w:t>
      </w:r>
      <w:r w:rsidR="00D37E2A" w:rsidRPr="00C271B1">
        <w:rPr>
          <w:rFonts w:eastAsia="Calibri"/>
          <w:sz w:val="24"/>
          <w:szCs w:val="24"/>
          <w:lang w:eastAsia="en-US"/>
        </w:rPr>
        <w:t xml:space="preserve">1 «О вступлении в </w:t>
      </w:r>
      <w:r w:rsidRPr="00C271B1">
        <w:rPr>
          <w:rFonts w:eastAsia="Calibri"/>
          <w:sz w:val="24"/>
          <w:szCs w:val="24"/>
          <w:lang w:eastAsia="en-US"/>
        </w:rPr>
        <w:t>ходатайств</w:t>
      </w:r>
      <w:r w:rsidR="00D37E2A" w:rsidRPr="00C271B1">
        <w:rPr>
          <w:rFonts w:eastAsia="Calibri"/>
          <w:sz w:val="24"/>
          <w:szCs w:val="24"/>
          <w:lang w:eastAsia="en-US"/>
        </w:rPr>
        <w:t>о</w:t>
      </w:r>
      <w:r w:rsidRPr="00C271B1">
        <w:rPr>
          <w:rFonts w:eastAsia="Calibri"/>
          <w:sz w:val="24"/>
          <w:szCs w:val="24"/>
          <w:lang w:eastAsia="en-US"/>
        </w:rPr>
        <w:t xml:space="preserve"> о передаче части полномочий по решению вопрос</w:t>
      </w:r>
      <w:r w:rsidR="00AB5B21" w:rsidRPr="00C271B1">
        <w:rPr>
          <w:rFonts w:eastAsia="Calibri"/>
          <w:sz w:val="24"/>
          <w:szCs w:val="24"/>
          <w:lang w:eastAsia="en-US"/>
        </w:rPr>
        <w:t>ов</w:t>
      </w:r>
      <w:r w:rsidRPr="00C271B1">
        <w:rPr>
          <w:rFonts w:eastAsia="Calibri"/>
          <w:sz w:val="24"/>
          <w:szCs w:val="24"/>
          <w:lang w:eastAsia="en-US"/>
        </w:rPr>
        <w:t xml:space="preserve"> местно</w:t>
      </w:r>
      <w:r w:rsidR="00AB5B21" w:rsidRPr="00C271B1">
        <w:rPr>
          <w:rFonts w:eastAsia="Calibri"/>
          <w:sz w:val="24"/>
          <w:szCs w:val="24"/>
          <w:lang w:eastAsia="en-US"/>
        </w:rPr>
        <w:t>го</w:t>
      </w:r>
      <w:r w:rsidRPr="00C271B1">
        <w:rPr>
          <w:rFonts w:eastAsia="Calibri"/>
          <w:sz w:val="24"/>
          <w:szCs w:val="24"/>
          <w:lang w:eastAsia="en-US"/>
        </w:rPr>
        <w:t xml:space="preserve"> значения </w:t>
      </w:r>
      <w:r w:rsidR="0074460C" w:rsidRPr="00C271B1">
        <w:rPr>
          <w:rFonts w:eastAsia="Calibri"/>
          <w:sz w:val="24"/>
          <w:szCs w:val="24"/>
          <w:lang w:eastAsia="en-US"/>
        </w:rPr>
        <w:t xml:space="preserve">на уровень муниципального образования Кондинский район </w:t>
      </w:r>
      <w:r w:rsidRPr="00C271B1">
        <w:rPr>
          <w:rFonts w:eastAsia="Calibri"/>
          <w:sz w:val="24"/>
          <w:szCs w:val="24"/>
          <w:lang w:eastAsia="en-US"/>
        </w:rPr>
        <w:t xml:space="preserve">на </w:t>
      </w:r>
      <w:r w:rsidR="00EC379D" w:rsidRPr="00C271B1">
        <w:rPr>
          <w:rFonts w:eastAsia="Calibri"/>
          <w:sz w:val="24"/>
          <w:szCs w:val="24"/>
          <w:lang w:eastAsia="en-US"/>
        </w:rPr>
        <w:t>20</w:t>
      </w:r>
      <w:r w:rsidR="0074460C" w:rsidRPr="00C271B1">
        <w:rPr>
          <w:rFonts w:eastAsia="Calibri"/>
          <w:sz w:val="24"/>
          <w:szCs w:val="24"/>
          <w:lang w:eastAsia="en-US"/>
        </w:rPr>
        <w:t>19</w:t>
      </w:r>
      <w:r w:rsidR="007204E3" w:rsidRPr="00C271B1">
        <w:rPr>
          <w:rFonts w:eastAsia="Calibri"/>
          <w:sz w:val="24"/>
          <w:szCs w:val="24"/>
          <w:lang w:eastAsia="en-US"/>
        </w:rPr>
        <w:t>–20</w:t>
      </w:r>
      <w:r w:rsidR="0074460C" w:rsidRPr="00C271B1">
        <w:rPr>
          <w:rFonts w:eastAsia="Calibri"/>
          <w:sz w:val="24"/>
          <w:szCs w:val="24"/>
          <w:lang w:eastAsia="en-US"/>
        </w:rPr>
        <w:t>21</w:t>
      </w:r>
      <w:r w:rsidR="007204E3" w:rsidRPr="00C271B1">
        <w:rPr>
          <w:rFonts w:eastAsia="Calibri"/>
          <w:sz w:val="24"/>
          <w:szCs w:val="24"/>
          <w:lang w:eastAsia="en-US"/>
        </w:rPr>
        <w:t xml:space="preserve"> годы</w:t>
      </w:r>
      <w:r w:rsidR="00370048" w:rsidRPr="00C271B1">
        <w:rPr>
          <w:rFonts w:eastAsia="Calibri"/>
          <w:sz w:val="24"/>
          <w:szCs w:val="24"/>
          <w:lang w:eastAsia="en-US"/>
        </w:rPr>
        <w:t>»</w:t>
      </w:r>
      <w:r w:rsidR="00EE4B38">
        <w:rPr>
          <w:rFonts w:eastAsia="Calibri"/>
          <w:sz w:val="24"/>
          <w:szCs w:val="24"/>
          <w:lang w:eastAsia="en-US"/>
        </w:rPr>
        <w:t xml:space="preserve"> </w:t>
      </w:r>
      <w:r w:rsidR="00370048" w:rsidRPr="00C271B1">
        <w:rPr>
          <w:rFonts w:eastAsia="Calibri"/>
          <w:sz w:val="24"/>
          <w:szCs w:val="24"/>
          <w:lang w:eastAsia="en-US"/>
        </w:rPr>
        <w:t xml:space="preserve">часть полномочий </w:t>
      </w:r>
      <w:r w:rsidR="00512B72" w:rsidRPr="00C271B1">
        <w:rPr>
          <w:rFonts w:eastAsia="Calibri"/>
          <w:sz w:val="24"/>
          <w:szCs w:val="24"/>
          <w:lang w:eastAsia="en-US"/>
        </w:rPr>
        <w:t xml:space="preserve">по решению вопросов местного значения  </w:t>
      </w:r>
      <w:r w:rsidR="00E8638B" w:rsidRPr="00C271B1">
        <w:rPr>
          <w:rFonts w:eastAsia="Calibri"/>
          <w:sz w:val="24"/>
          <w:szCs w:val="24"/>
          <w:lang w:eastAsia="en-US"/>
        </w:rPr>
        <w:t xml:space="preserve">передано для </w:t>
      </w:r>
      <w:r w:rsidR="00512B72" w:rsidRPr="00C271B1">
        <w:rPr>
          <w:rFonts w:eastAsia="Calibri"/>
          <w:sz w:val="24"/>
          <w:szCs w:val="24"/>
          <w:lang w:eastAsia="en-US"/>
        </w:rPr>
        <w:t xml:space="preserve">исполнения </w:t>
      </w:r>
      <w:r w:rsidR="007204E3" w:rsidRPr="00C271B1">
        <w:rPr>
          <w:rFonts w:eastAsia="Calibri"/>
          <w:sz w:val="24"/>
          <w:szCs w:val="24"/>
          <w:lang w:eastAsia="en-US"/>
        </w:rPr>
        <w:t xml:space="preserve">на </w:t>
      </w:r>
      <w:r w:rsidRPr="00C271B1">
        <w:rPr>
          <w:rFonts w:eastAsia="Calibri"/>
          <w:sz w:val="24"/>
          <w:szCs w:val="24"/>
          <w:lang w:eastAsia="en-US"/>
        </w:rPr>
        <w:t xml:space="preserve">уровень муниципального образования Кондинский район </w:t>
      </w:r>
      <w:r w:rsidR="007230B8" w:rsidRPr="00C271B1">
        <w:rPr>
          <w:rFonts w:eastAsia="Calibri"/>
          <w:sz w:val="24"/>
          <w:szCs w:val="24"/>
          <w:lang w:eastAsia="en-US"/>
        </w:rPr>
        <w:t xml:space="preserve">- Администрации муниципального образования Кондинский район </w:t>
      </w:r>
      <w:r w:rsidRPr="00C271B1">
        <w:rPr>
          <w:rFonts w:eastAsia="Calibri"/>
          <w:sz w:val="24"/>
          <w:szCs w:val="24"/>
          <w:lang w:eastAsia="en-US"/>
        </w:rPr>
        <w:t>(</w:t>
      </w:r>
      <w:r w:rsidR="0074460C" w:rsidRPr="00C271B1">
        <w:rPr>
          <w:rFonts w:eastAsia="Calibri"/>
          <w:sz w:val="24"/>
          <w:szCs w:val="24"/>
          <w:lang w:eastAsia="en-US"/>
        </w:rPr>
        <w:t>решение Думы</w:t>
      </w:r>
      <w:r w:rsidRPr="00C271B1">
        <w:rPr>
          <w:rFonts w:eastAsia="Calibri"/>
          <w:sz w:val="24"/>
          <w:szCs w:val="24"/>
          <w:lang w:eastAsia="en-US"/>
        </w:rPr>
        <w:t xml:space="preserve"> Кондинского района от </w:t>
      </w:r>
      <w:r w:rsidR="00343718" w:rsidRPr="00C271B1">
        <w:rPr>
          <w:rFonts w:eastAsia="Calibri"/>
          <w:sz w:val="24"/>
          <w:szCs w:val="24"/>
          <w:lang w:eastAsia="en-US"/>
        </w:rPr>
        <w:t>02</w:t>
      </w:r>
      <w:r w:rsidRPr="00C271B1">
        <w:rPr>
          <w:rFonts w:eastAsia="Calibri"/>
          <w:sz w:val="24"/>
          <w:szCs w:val="24"/>
          <w:lang w:eastAsia="en-US"/>
        </w:rPr>
        <w:t>.</w:t>
      </w:r>
      <w:r w:rsidR="00653B91" w:rsidRPr="00C271B1">
        <w:rPr>
          <w:rFonts w:eastAsia="Calibri"/>
          <w:sz w:val="24"/>
          <w:szCs w:val="24"/>
          <w:lang w:eastAsia="en-US"/>
        </w:rPr>
        <w:t>11</w:t>
      </w:r>
      <w:r w:rsidRPr="00C271B1">
        <w:rPr>
          <w:rFonts w:eastAsia="Calibri"/>
          <w:sz w:val="24"/>
          <w:szCs w:val="24"/>
          <w:lang w:eastAsia="en-US"/>
        </w:rPr>
        <w:t>.201</w:t>
      </w:r>
      <w:r w:rsidR="00343718" w:rsidRPr="00C271B1">
        <w:rPr>
          <w:rFonts w:eastAsia="Calibri"/>
          <w:sz w:val="24"/>
          <w:szCs w:val="24"/>
          <w:lang w:eastAsia="en-US"/>
        </w:rPr>
        <w:t>8</w:t>
      </w:r>
      <w:r w:rsidRPr="00C271B1">
        <w:rPr>
          <w:rFonts w:eastAsia="Calibri"/>
          <w:sz w:val="24"/>
          <w:szCs w:val="24"/>
          <w:lang w:eastAsia="en-US"/>
        </w:rPr>
        <w:t xml:space="preserve"> № </w:t>
      </w:r>
      <w:r w:rsidR="00343718" w:rsidRPr="00C271B1">
        <w:rPr>
          <w:rFonts w:eastAsia="Calibri"/>
          <w:sz w:val="24"/>
          <w:szCs w:val="24"/>
          <w:lang w:eastAsia="en-US"/>
        </w:rPr>
        <w:t>459</w:t>
      </w:r>
      <w:r w:rsidRPr="00C271B1">
        <w:rPr>
          <w:rFonts w:eastAsia="Calibri"/>
          <w:sz w:val="24"/>
          <w:szCs w:val="24"/>
          <w:lang w:eastAsia="en-US"/>
        </w:rPr>
        <w:t xml:space="preserve"> «О принятии осуществлени</w:t>
      </w:r>
      <w:r w:rsidR="00343718" w:rsidRPr="00C271B1">
        <w:rPr>
          <w:rFonts w:eastAsia="Calibri"/>
          <w:sz w:val="24"/>
          <w:szCs w:val="24"/>
          <w:lang w:eastAsia="en-US"/>
        </w:rPr>
        <w:t>я</w:t>
      </w:r>
      <w:r w:rsidRPr="00C271B1">
        <w:rPr>
          <w:rFonts w:eastAsia="Calibri"/>
          <w:sz w:val="24"/>
          <w:szCs w:val="24"/>
          <w:lang w:eastAsia="en-US"/>
        </w:rPr>
        <w:t xml:space="preserve"> части полномочий по решению вопросов местного значения</w:t>
      </w:r>
      <w:r w:rsidR="00343718" w:rsidRPr="00C271B1">
        <w:rPr>
          <w:rFonts w:eastAsia="Calibri"/>
          <w:sz w:val="24"/>
          <w:szCs w:val="24"/>
          <w:lang w:eastAsia="en-US"/>
        </w:rPr>
        <w:t>»</w:t>
      </w:r>
      <w:r w:rsidRPr="00C271B1">
        <w:rPr>
          <w:rFonts w:eastAsia="Calibri"/>
          <w:sz w:val="24"/>
          <w:szCs w:val="24"/>
          <w:lang w:eastAsia="en-US"/>
        </w:rPr>
        <w:t>):</w:t>
      </w:r>
    </w:p>
    <w:p w:rsidR="00B03684" w:rsidRPr="00C271B1" w:rsidRDefault="00B03684" w:rsidP="00007214">
      <w:pPr>
        <w:numPr>
          <w:ilvl w:val="0"/>
          <w:numId w:val="4"/>
        </w:numPr>
        <w:spacing w:after="200" w:line="276" w:lineRule="auto"/>
        <w:ind w:left="0" w:firstLine="426"/>
        <w:contextualSpacing/>
        <w:jc w:val="both"/>
        <w:rPr>
          <w:sz w:val="24"/>
          <w:szCs w:val="24"/>
        </w:rPr>
      </w:pPr>
      <w:r w:rsidRPr="00C271B1">
        <w:rPr>
          <w:sz w:val="24"/>
          <w:szCs w:val="24"/>
        </w:rPr>
        <w:lastRenderedPageBreak/>
        <w:t xml:space="preserve">Полномочия, </w:t>
      </w:r>
      <w:r w:rsidRPr="00C271B1">
        <w:rPr>
          <w:b/>
          <w:sz w:val="24"/>
          <w:szCs w:val="24"/>
        </w:rPr>
        <w:t xml:space="preserve">предусмотренные пунктом 4 части 1 статьи </w:t>
      </w:r>
      <w:r w:rsidR="0074460C" w:rsidRPr="00C271B1">
        <w:rPr>
          <w:b/>
          <w:sz w:val="24"/>
          <w:szCs w:val="24"/>
        </w:rPr>
        <w:t>14</w:t>
      </w:r>
      <w:r w:rsidR="0074460C" w:rsidRPr="00C271B1">
        <w:rPr>
          <w:sz w:val="24"/>
          <w:szCs w:val="24"/>
        </w:rPr>
        <w:t xml:space="preserve"> Федерального</w:t>
      </w:r>
      <w:r w:rsidRPr="00C271B1">
        <w:rPr>
          <w:sz w:val="24"/>
          <w:szCs w:val="24"/>
        </w:rPr>
        <w:t xml:space="preserve"> закона от 06 октября 2003 года № 131-ФЗ «Об общих принципах организации местного самоуправления в Российской Федерации» в части: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организации газоснабжения населения;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организации электроснабжения населения;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теплосетевымиорганизациями своих обязательств либо отказа указанных организаций от исполнения своих обязательств;</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рассмотрения обращений потребителей по вопросам </w:t>
      </w:r>
      <w:hyperlink r:id="rId6" w:anchor="sub_2017" w:history="1">
        <w:r w:rsidRPr="00C271B1">
          <w:rPr>
            <w:sz w:val="24"/>
            <w:szCs w:val="24"/>
          </w:rPr>
          <w:t>надежности теплоснабжения</w:t>
        </w:r>
      </w:hyperlink>
      <w:r w:rsidRPr="00C271B1">
        <w:rPr>
          <w:sz w:val="24"/>
          <w:szCs w:val="24"/>
        </w:rPr>
        <w:t xml:space="preserve"> в </w:t>
      </w:r>
      <w:hyperlink r:id="rId7" w:history="1">
        <w:r w:rsidRPr="00C271B1">
          <w:rPr>
            <w:sz w:val="24"/>
            <w:szCs w:val="24"/>
          </w:rPr>
          <w:t>порядке</w:t>
        </w:r>
      </w:hyperlink>
      <w:r w:rsidRPr="00C271B1">
        <w:rPr>
          <w:sz w:val="24"/>
          <w:szCs w:val="24"/>
        </w:rPr>
        <w:t xml:space="preserve">, установленном правилами организации теплоснабжения, утвержденными Правительством Российской Федерации;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реализации предусмотренных </w:t>
      </w:r>
      <w:hyperlink r:id="rId8" w:anchor="sub_75" w:history="1">
        <w:r w:rsidRPr="00C271B1">
          <w:rPr>
            <w:sz w:val="24"/>
            <w:szCs w:val="24"/>
          </w:rPr>
          <w:t>частями 5 - 7 статьи 7</w:t>
        </w:r>
      </w:hyperlink>
      <w:r w:rsidRPr="00C271B1">
        <w:rPr>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вывода источников тепловой энергии, тепловых сетей в ремонт и из эксплуатации;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согласование инвестиционных программ организаций, осуществляющих регулируемые виды деятельности в сфере теплоснабжения;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вывода объектов централизованных систем холодного водоснабжения и (или) водоотведения в ремонт и из эксплуатации;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утверждения технических заданий на разработку инвестиционных программ в сфере водоснабжения и водоотведения;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согласования инвестиционных программ по осуществлению деятельности в сфере водоснабжения и водоотведения;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разработка схем водоснабжения и водоотведения, актуализация схем теплоснабжения, кроме проведения общественных обсуждений и утверждения;</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определение для централизованной системы холодного водоснабжения и (или) водоотведения поселения гарантирующей организации;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определение единой теплоснабжающей организации;</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реализации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w:t>
      </w:r>
      <w:r w:rsidRPr="00C271B1">
        <w:rPr>
          <w:sz w:val="24"/>
          <w:szCs w:val="24"/>
        </w:rPr>
        <w:lastRenderedPageBreak/>
        <w:t>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B03684" w:rsidRPr="00C271B1" w:rsidRDefault="00B03684" w:rsidP="007C1CF7">
      <w:pPr>
        <w:numPr>
          <w:ilvl w:val="1"/>
          <w:numId w:val="4"/>
        </w:numPr>
        <w:tabs>
          <w:tab w:val="left" w:pos="993"/>
          <w:tab w:val="left" w:pos="1134"/>
        </w:tabs>
        <w:spacing w:after="200" w:line="276" w:lineRule="auto"/>
        <w:ind w:left="0" w:firstLine="426"/>
        <w:contextualSpacing/>
        <w:jc w:val="both"/>
        <w:rPr>
          <w:sz w:val="24"/>
          <w:szCs w:val="24"/>
        </w:rPr>
      </w:pPr>
      <w:r w:rsidRPr="00C271B1">
        <w:rPr>
          <w:sz w:val="24"/>
          <w:szCs w:val="24"/>
        </w:rPr>
        <w:t xml:space="preserve">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 xml:space="preserve">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B03684" w:rsidRPr="00C271B1" w:rsidRDefault="00B03684" w:rsidP="007C1CF7">
      <w:pPr>
        <w:numPr>
          <w:ilvl w:val="1"/>
          <w:numId w:val="4"/>
        </w:numPr>
        <w:tabs>
          <w:tab w:val="left" w:pos="993"/>
        </w:tabs>
        <w:spacing w:after="200" w:line="276" w:lineRule="auto"/>
        <w:ind w:left="0" w:firstLine="426"/>
        <w:contextualSpacing/>
        <w:jc w:val="both"/>
        <w:rPr>
          <w:sz w:val="24"/>
          <w:szCs w:val="24"/>
        </w:rPr>
      </w:pPr>
      <w:r w:rsidRPr="00C271B1">
        <w:rPr>
          <w:sz w:val="24"/>
          <w:szCs w:val="24"/>
        </w:rPr>
        <w:t>координации мероприятий по энергосбережению и повышению энергетической эффективности и контролю за их проведением муниципальными учреждениями, муниципальными унитарными предприятиями;</w:t>
      </w:r>
    </w:p>
    <w:p w:rsidR="00B03684" w:rsidRPr="00FB7034" w:rsidRDefault="00B03684" w:rsidP="00FB7034">
      <w:pPr>
        <w:numPr>
          <w:ilvl w:val="1"/>
          <w:numId w:val="4"/>
        </w:numPr>
        <w:tabs>
          <w:tab w:val="left" w:pos="993"/>
        </w:tabs>
        <w:spacing w:after="200" w:line="276" w:lineRule="auto"/>
        <w:ind w:left="0" w:firstLine="426"/>
        <w:contextualSpacing/>
        <w:jc w:val="both"/>
        <w:rPr>
          <w:sz w:val="24"/>
          <w:szCs w:val="24"/>
        </w:rPr>
      </w:pPr>
      <w:r w:rsidRPr="00C271B1">
        <w:rPr>
          <w:sz w:val="24"/>
          <w:szCs w:val="24"/>
        </w:rPr>
        <w:t>снабжение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B03684" w:rsidRPr="00C271B1" w:rsidRDefault="00B03684" w:rsidP="007C1CF7">
      <w:pPr>
        <w:spacing w:line="276" w:lineRule="auto"/>
        <w:ind w:firstLine="425"/>
        <w:jc w:val="both"/>
        <w:rPr>
          <w:rFonts w:eastAsia="Calibri"/>
          <w:sz w:val="24"/>
          <w:szCs w:val="24"/>
          <w:lang w:eastAsia="en-US"/>
        </w:rPr>
      </w:pPr>
      <w:r w:rsidRPr="00C271B1">
        <w:rPr>
          <w:rFonts w:eastAsia="Calibri"/>
          <w:sz w:val="24"/>
          <w:szCs w:val="24"/>
          <w:lang w:eastAsia="en-US"/>
        </w:rPr>
        <w:t xml:space="preserve">2.  Полномочия, </w:t>
      </w:r>
      <w:r w:rsidRPr="00C271B1">
        <w:rPr>
          <w:rFonts w:eastAsia="Calibri"/>
          <w:b/>
          <w:sz w:val="24"/>
          <w:szCs w:val="24"/>
          <w:lang w:eastAsia="en-US"/>
        </w:rPr>
        <w:t>предусмотренные пунктом 6 части 1 статьи14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autoSpaceDE w:val="0"/>
        <w:autoSpaceDN w:val="0"/>
        <w:adjustRightInd w:val="0"/>
        <w:spacing w:line="276" w:lineRule="auto"/>
        <w:ind w:firstLine="425"/>
        <w:jc w:val="both"/>
        <w:rPr>
          <w:rFonts w:eastAsia="Calibri"/>
          <w:sz w:val="24"/>
          <w:szCs w:val="24"/>
          <w:lang w:eastAsia="en-US"/>
        </w:rPr>
      </w:pPr>
      <w:r w:rsidRPr="00C271B1">
        <w:rPr>
          <w:rFonts w:eastAsia="Calibri"/>
          <w:sz w:val="24"/>
          <w:szCs w:val="24"/>
          <w:lang w:eastAsia="en-US"/>
        </w:rPr>
        <w:t>2.1. признания жилых помещений муниципального жилищного фонда непригодными для проживания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B03684" w:rsidRPr="00C271B1" w:rsidRDefault="00B03684" w:rsidP="00FB7034">
      <w:pPr>
        <w:autoSpaceDE w:val="0"/>
        <w:autoSpaceDN w:val="0"/>
        <w:adjustRightInd w:val="0"/>
        <w:spacing w:line="276" w:lineRule="auto"/>
        <w:ind w:firstLine="425"/>
        <w:jc w:val="both"/>
        <w:rPr>
          <w:rFonts w:eastAsia="Calibri"/>
          <w:sz w:val="24"/>
          <w:szCs w:val="24"/>
          <w:lang w:eastAsia="en-US"/>
        </w:rPr>
      </w:pPr>
      <w:r w:rsidRPr="00C271B1">
        <w:rPr>
          <w:rFonts w:eastAsia="Calibri"/>
          <w:sz w:val="24"/>
          <w:szCs w:val="24"/>
          <w:lang w:eastAsia="en-US"/>
        </w:rPr>
        <w:t>2.2. организации и осуществления муниципального жилищного контроля на территории поселения.</w:t>
      </w:r>
    </w:p>
    <w:p w:rsidR="00B03684" w:rsidRPr="00C271B1" w:rsidRDefault="00B03684" w:rsidP="007C1CF7">
      <w:pPr>
        <w:spacing w:line="276" w:lineRule="auto"/>
        <w:ind w:firstLine="425"/>
        <w:jc w:val="both"/>
        <w:rPr>
          <w:rFonts w:eastAsia="Calibri"/>
          <w:sz w:val="24"/>
          <w:szCs w:val="24"/>
          <w:lang w:eastAsia="en-US"/>
        </w:rPr>
      </w:pPr>
      <w:r w:rsidRPr="00C271B1">
        <w:rPr>
          <w:rFonts w:eastAsia="Calibri"/>
          <w:sz w:val="24"/>
          <w:szCs w:val="24"/>
          <w:lang w:eastAsia="en-US"/>
        </w:rPr>
        <w:t xml:space="preserve">3. Полномочия, </w:t>
      </w:r>
      <w:r w:rsidRPr="00C271B1">
        <w:rPr>
          <w:rFonts w:eastAsia="Calibri"/>
          <w:b/>
          <w:sz w:val="24"/>
          <w:szCs w:val="24"/>
          <w:lang w:eastAsia="en-US"/>
        </w:rPr>
        <w:t>предусмотренные пунктом 8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 осуществления финансирования мероприятий в области защиты населения и территорий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3.2. создания резервов финансовых и материальных ресурсов для ликвидации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lastRenderedPageBreak/>
        <w:t>3.3. организации и проведения аварийно-спасательных и других неотложных работ, а также поддержания общественного порядка при их проведении;</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3.4. содействия устойчивому функционированию организаций в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3.7. принятия решения о проведении эвакуационных мероприятий в чрезвычайных ситуациях и организации их проведения;</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 xml:space="preserve">3.10. установления местного уровня реагирования в порядке, установленном </w:t>
      </w:r>
      <w:hyperlink r:id="rId9" w:history="1">
        <w:r w:rsidRPr="00C271B1">
          <w:rPr>
            <w:rFonts w:eastAsia="Calibri"/>
            <w:color w:val="000000"/>
            <w:sz w:val="24"/>
            <w:szCs w:val="24"/>
            <w:lang w:eastAsia="en-US"/>
          </w:rPr>
          <w:t>пунктом 8 статьи 4.1</w:t>
        </w:r>
      </w:hyperlink>
      <w:r w:rsidRPr="00C271B1">
        <w:rPr>
          <w:rFonts w:eastAsia="Calibri"/>
          <w:color w:val="000000"/>
          <w:sz w:val="24"/>
          <w:szCs w:val="24"/>
          <w:lang w:eastAsia="en-US"/>
        </w:rPr>
        <w:t xml:space="preserve"> Федерального закона от 21 декабря 1994 года №68-ФЗ «О защите населения и территорий от чрезвычайных ситуаций природного и техногенного характера»;</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3.11. осуществления информирования населения о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3.12. участия в создании, эксплуатации и развитии системы обеспечения вызова экстренных оперативных служб по единому номеру «112»;</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03684" w:rsidRPr="00C271B1"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B03684" w:rsidRPr="00FB7034" w:rsidRDefault="00B03684" w:rsidP="00FB7034">
      <w:pPr>
        <w:autoSpaceDE w:val="0"/>
        <w:autoSpaceDN w:val="0"/>
        <w:adjustRightInd w:val="0"/>
        <w:spacing w:line="276" w:lineRule="auto"/>
        <w:ind w:firstLine="426"/>
        <w:jc w:val="both"/>
        <w:rPr>
          <w:rFonts w:eastAsia="Calibri"/>
          <w:color w:val="000000"/>
          <w:sz w:val="24"/>
          <w:szCs w:val="24"/>
          <w:lang w:eastAsia="en-US"/>
        </w:rPr>
      </w:pPr>
      <w:r w:rsidRPr="00C271B1">
        <w:rPr>
          <w:rFonts w:eastAsia="Calibri"/>
          <w:color w:val="000000"/>
          <w:sz w:val="24"/>
          <w:szCs w:val="24"/>
          <w:lang w:eastAsia="en-US"/>
        </w:rPr>
        <w:t>3.15. осуществление мер по предотвращению негативного воздействия вод и ликвидации его последствий.</w:t>
      </w:r>
    </w:p>
    <w:p w:rsidR="00B03684" w:rsidRPr="00C271B1"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C271B1">
        <w:rPr>
          <w:rFonts w:eastAsia="Calibri"/>
          <w:sz w:val="24"/>
          <w:szCs w:val="24"/>
          <w:lang w:eastAsia="en-US"/>
        </w:rPr>
        <w:t>Полномочия,</w:t>
      </w:r>
      <w:r w:rsidRPr="00C271B1">
        <w:rPr>
          <w:rFonts w:eastAsia="Calibri"/>
          <w:b/>
          <w:sz w:val="24"/>
          <w:szCs w:val="24"/>
          <w:lang w:eastAsia="en-US"/>
        </w:rPr>
        <w:t xml:space="preserve"> предусмотренные пунктом 23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851"/>
          <w:tab w:val="left" w:pos="1418"/>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проведения мероприятий по гражданской обороне, разработке и реализации планов гражданской обороны и защиты населения;</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проведения подготовки населения в области гражданской обороны;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мероприятий по подготовке к эвакуации населения, материальных и культурных ценностей в безопасные районы;</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первоочередных мероприятий по поддержанию устойчивого функционирования организаций в военное время;</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создания и содержания в целях гражданской обороны запасов продовольствия, медицинских средств индивидуальной защиты и иных средств;</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определения перечня организаций, обеспечивающих выполнение мероприятий местного уровня по гражданской обороне;</w:t>
      </w:r>
    </w:p>
    <w:p w:rsidR="00B03684" w:rsidRPr="00C271B1"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B03684" w:rsidRPr="00FB7034" w:rsidRDefault="00B03684" w:rsidP="00FB7034">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3684" w:rsidRPr="00C271B1"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C271B1">
        <w:rPr>
          <w:rFonts w:eastAsia="Calibri"/>
          <w:sz w:val="24"/>
          <w:szCs w:val="24"/>
          <w:lang w:eastAsia="en-US"/>
        </w:rPr>
        <w:t xml:space="preserve">Полномочия, </w:t>
      </w:r>
      <w:r w:rsidRPr="00C271B1">
        <w:rPr>
          <w:rFonts w:eastAsia="Calibri"/>
          <w:b/>
          <w:sz w:val="24"/>
          <w:szCs w:val="24"/>
          <w:lang w:eastAsia="en-US"/>
        </w:rPr>
        <w:t>предусмотренные пунктом 20 части 1 статьи 14</w:t>
      </w:r>
      <w:r w:rsidRPr="00C271B1">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подготовки проекта генерального плана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решение об утверждении генерального плана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обеспечения подготовки проекта правил землепользования и застройки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 подготовки проекта постановления главы района о проведении публичных слушаний по проекту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решения об утверждении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подготовке документации по планировке территории;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принятие решения об утверждении документации по планировке территории или об отклонении такой документации и о направлении ее на доработку;</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градостроительного плана земельного участка,в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lastRenderedPageBreak/>
        <w:t>принятия решения об утверждении местных нормативов градостроительного проектирования поселений;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изъятия земельных участков для муниципальных нужд;</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осуществления муниципального земельного контроля в отношении расположенных в границах поселения объектов земельных отношений;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подготовки проекта решения о развитии застроенных территорий;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03684" w:rsidRPr="00C271B1"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 xml:space="preserve">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sidRPr="00C271B1">
        <w:rPr>
          <w:color w:val="000000"/>
          <w:sz w:val="24"/>
          <w:szCs w:val="24"/>
        </w:rPr>
        <w:lastRenderedPageBreak/>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03684" w:rsidRPr="00FB7034" w:rsidRDefault="00B03684" w:rsidP="00FB7034">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C271B1">
        <w:rPr>
          <w:color w:val="000000"/>
          <w:sz w:val="24"/>
          <w:szCs w:val="24"/>
        </w:rPr>
        <w:t>о</w:t>
      </w:r>
      <w:r w:rsidRPr="00C271B1">
        <w:rPr>
          <w:sz w:val="24"/>
          <w:szCs w:val="24"/>
        </w:rPr>
        <w:t>существление муниципального земельного контроля в границах поселения</w:t>
      </w:r>
      <w:r w:rsidRPr="00C271B1">
        <w:rPr>
          <w:color w:val="000000"/>
          <w:sz w:val="24"/>
          <w:szCs w:val="24"/>
        </w:rPr>
        <w:t>.</w:t>
      </w:r>
    </w:p>
    <w:p w:rsidR="00B03684" w:rsidRPr="00FB7034" w:rsidRDefault="00B03684" w:rsidP="00FB7034">
      <w:pPr>
        <w:widowControl w:val="0"/>
        <w:numPr>
          <w:ilvl w:val="0"/>
          <w:numId w:val="5"/>
        </w:numPr>
        <w:shd w:val="clear" w:color="auto" w:fill="FFFFFF"/>
        <w:tabs>
          <w:tab w:val="left" w:pos="0"/>
          <w:tab w:val="left" w:pos="851"/>
        </w:tabs>
        <w:autoSpaceDE w:val="0"/>
        <w:autoSpaceDN w:val="0"/>
        <w:adjustRightInd w:val="0"/>
        <w:spacing w:after="200" w:line="276" w:lineRule="auto"/>
        <w:ind w:left="0" w:firstLine="426"/>
        <w:contextualSpacing/>
        <w:jc w:val="both"/>
        <w:rPr>
          <w:rFonts w:eastAsia="Calibri"/>
          <w:sz w:val="24"/>
          <w:szCs w:val="24"/>
        </w:rPr>
      </w:pPr>
      <w:r w:rsidRPr="00C271B1">
        <w:rPr>
          <w:rFonts w:eastAsia="Calibri"/>
          <w:sz w:val="24"/>
          <w:szCs w:val="24"/>
        </w:rPr>
        <w:t xml:space="preserve">Полномочия, </w:t>
      </w:r>
      <w:r w:rsidRPr="00C271B1">
        <w:rPr>
          <w:rFonts w:eastAsia="Calibri"/>
          <w:b/>
          <w:sz w:val="24"/>
          <w:szCs w:val="24"/>
        </w:rPr>
        <w:t>предусмотренные пунктом 19 части 1 статьи 14</w:t>
      </w:r>
      <w:r w:rsidRPr="00C271B1">
        <w:rPr>
          <w:rFonts w:eastAsia="Calibri"/>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по благоустройству придомовых и общественных территорий поселения предусмотренных муниципальной программой «Формирование комфортной городской среды в Кондинском районе на 2018-2022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Кондинском районе на 2018-2022 годы».</w:t>
      </w:r>
    </w:p>
    <w:p w:rsidR="00B03684" w:rsidRPr="00C271B1" w:rsidRDefault="00B03684" w:rsidP="007C1CF7">
      <w:pPr>
        <w:numPr>
          <w:ilvl w:val="0"/>
          <w:numId w:val="5"/>
        </w:numPr>
        <w:tabs>
          <w:tab w:val="left" w:pos="709"/>
        </w:tabs>
        <w:spacing w:after="200" w:line="276" w:lineRule="auto"/>
        <w:ind w:left="0" w:right="-1" w:firstLine="426"/>
        <w:contextualSpacing/>
        <w:jc w:val="both"/>
        <w:outlineLvl w:val="0"/>
        <w:rPr>
          <w:rFonts w:eastAsia="Calibri"/>
          <w:sz w:val="24"/>
          <w:szCs w:val="24"/>
        </w:rPr>
      </w:pPr>
      <w:r w:rsidRPr="00C271B1">
        <w:rPr>
          <w:rFonts w:eastAsia="Calibri"/>
          <w:sz w:val="24"/>
          <w:szCs w:val="24"/>
        </w:rPr>
        <w:t xml:space="preserve">Полномочия, </w:t>
      </w:r>
      <w:r w:rsidRPr="00C271B1">
        <w:rPr>
          <w:rFonts w:eastAsia="Calibri"/>
          <w:b/>
          <w:sz w:val="24"/>
          <w:szCs w:val="24"/>
        </w:rPr>
        <w:t>предусмотренные пунктом 30 части 1 статьи 14</w:t>
      </w:r>
      <w:r w:rsidRPr="00C271B1">
        <w:rPr>
          <w:rFonts w:eastAsia="Calibri"/>
          <w:sz w:val="24"/>
          <w:szCs w:val="24"/>
        </w:rPr>
        <w:t xml:space="preserve"> Федерального закона от 06 октября 2003 № 131 – ФЗ «Об общих принципах организации местного самоуправления в Российской Федерации» в части:</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разработки планов мероприятий и иных документов в сфере государственной молодежной политики и осуществление контроля за их исполнением;</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B03684" w:rsidRPr="00C271B1"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C271B1">
        <w:rPr>
          <w:rFonts w:eastAsia="Calibri"/>
          <w:sz w:val="24"/>
          <w:szCs w:val="24"/>
        </w:rPr>
        <w:t>оказания методической помощи администрации поселения по организации работы с детьми и молодежью;</w:t>
      </w:r>
    </w:p>
    <w:p w:rsidR="00B03684" w:rsidRPr="00C271B1" w:rsidRDefault="00B03684" w:rsidP="007C1CF7">
      <w:pPr>
        <w:widowControl w:val="0"/>
        <w:numPr>
          <w:ilvl w:val="1"/>
          <w:numId w:val="5"/>
        </w:numPr>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 xml:space="preserve"> кадрового обеспечения.</w:t>
      </w:r>
    </w:p>
    <w:p w:rsidR="008C5388" w:rsidRPr="00C271B1"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8.</w:t>
      </w:r>
      <w:r w:rsidR="008C5388" w:rsidRPr="00C271B1">
        <w:rPr>
          <w:rFonts w:eastAsia="Calibri"/>
          <w:sz w:val="24"/>
          <w:szCs w:val="24"/>
          <w:lang w:eastAsia="en-US"/>
        </w:rPr>
        <w:tab/>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8C5388" w:rsidRPr="00C271B1"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9.</w:t>
      </w:r>
      <w:r w:rsidR="008C5388" w:rsidRPr="00C271B1">
        <w:rPr>
          <w:rFonts w:eastAsia="Calibri"/>
          <w:sz w:val="24"/>
          <w:szCs w:val="24"/>
          <w:lang w:eastAsia="en-US"/>
        </w:rPr>
        <w:tab/>
        <w:t>Полномочия, предусмотренные частью 8 статьи 99 Федерального закона от 05 апреля 2013 года № 44-ФЗ «О контрактной системе закупок товаров, работ, услуг для обеспечения государственных и муниципальных нужд» в части осуществления внутреннего, муниципального, финансового контроля в сфере закупок.</w:t>
      </w:r>
    </w:p>
    <w:p w:rsidR="008C5388"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C271B1">
        <w:rPr>
          <w:rFonts w:eastAsia="Calibri"/>
          <w:sz w:val="24"/>
          <w:szCs w:val="24"/>
          <w:lang w:eastAsia="en-US"/>
        </w:rPr>
        <w:tab/>
      </w:r>
      <w:r w:rsidR="008C5388" w:rsidRPr="00C271B1">
        <w:rPr>
          <w:rFonts w:eastAsia="Calibri"/>
          <w:sz w:val="24"/>
          <w:szCs w:val="24"/>
          <w:lang w:eastAsia="en-US"/>
        </w:rPr>
        <w:t>10.</w:t>
      </w:r>
      <w:r w:rsidR="008C5388" w:rsidRPr="00C271B1">
        <w:rPr>
          <w:rFonts w:eastAsia="Calibri"/>
          <w:sz w:val="24"/>
          <w:szCs w:val="24"/>
          <w:lang w:eastAsia="en-US"/>
        </w:rPr>
        <w:tab/>
        <w:t>Полномочия, предусмотренные статьей 269.2 Бюджетного кодекса Российской Федерации в части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007214" w:rsidRPr="00C271B1" w:rsidRDefault="00007214" w:rsidP="00BC3E81">
      <w:pPr>
        <w:widowControl w:val="0"/>
        <w:tabs>
          <w:tab w:val="left" w:pos="426"/>
          <w:tab w:val="left" w:pos="540"/>
          <w:tab w:val="left" w:pos="851"/>
          <w:tab w:val="left" w:pos="993"/>
        </w:tabs>
        <w:autoSpaceDE w:val="0"/>
        <w:autoSpaceDN w:val="0"/>
        <w:adjustRightInd w:val="0"/>
        <w:spacing w:after="200" w:line="276" w:lineRule="auto"/>
        <w:ind w:firstLine="420"/>
        <w:jc w:val="both"/>
        <w:rPr>
          <w:rFonts w:eastAsia="Calibri"/>
          <w:sz w:val="24"/>
          <w:szCs w:val="24"/>
          <w:lang w:eastAsia="en-US"/>
        </w:rPr>
      </w:pPr>
      <w:r>
        <w:rPr>
          <w:rFonts w:eastAsia="Calibri"/>
          <w:sz w:val="24"/>
          <w:szCs w:val="24"/>
          <w:lang w:eastAsia="en-US"/>
        </w:rPr>
        <w:t xml:space="preserve">11. Полномочия, предусмотренные пунктом 12 части 1 статьи 14 Федерального закона от 06 </w:t>
      </w:r>
      <w:r w:rsidRPr="00C271B1">
        <w:rPr>
          <w:rFonts w:eastAsia="Calibri"/>
          <w:sz w:val="24"/>
          <w:szCs w:val="24"/>
          <w:lang w:eastAsia="en-US"/>
        </w:rPr>
        <w:t>октября 2003 года №131-ФЗ «Об общих принципах организации местного самоуправления в Российской Федерации» в части</w:t>
      </w:r>
      <w:r>
        <w:rPr>
          <w:rFonts w:eastAsia="Calibri"/>
          <w:sz w:val="24"/>
          <w:szCs w:val="24"/>
          <w:lang w:eastAsia="en-US"/>
        </w:rPr>
        <w:t xml:space="preserve"> создания объекта культуры в поселке Половинка (заключение муниципальных контрактов на выполнение проектных, изыскательских работ, подготовку задания на выполнение указанных видов работ; </w:t>
      </w:r>
      <w:r>
        <w:rPr>
          <w:rFonts w:eastAsia="Calibri"/>
          <w:sz w:val="24"/>
          <w:szCs w:val="24"/>
          <w:lang w:eastAsia="en-US"/>
        </w:rPr>
        <w:lastRenderedPageBreak/>
        <w:t>предоставление лицам, выполняющим инженерные изыскания и (или) осуществляющим подготовку проектной документации, материалы и документы, необходимые для выполнения указанных видов работ</w:t>
      </w:r>
      <w:r w:rsidR="00BC3E81">
        <w:rPr>
          <w:rFonts w:eastAsia="Calibri"/>
          <w:sz w:val="24"/>
          <w:szCs w:val="24"/>
          <w:lang w:eastAsia="en-US"/>
        </w:rPr>
        <w:t>; утверждение проектной документации; подписание документов, необходимых для экспертизы проектно-сметной документации; осуществление иных функций, предусмотренных Градостроительным кодексом Российской Федерации).</w:t>
      </w:r>
      <w:r>
        <w:rPr>
          <w:rFonts w:eastAsia="Calibri"/>
          <w:sz w:val="24"/>
          <w:szCs w:val="24"/>
          <w:lang w:eastAsia="en-US"/>
        </w:rPr>
        <w:t xml:space="preserve"> </w:t>
      </w:r>
    </w:p>
    <w:p w:rsidR="00EC5EF9" w:rsidRPr="00C271B1" w:rsidRDefault="00D73A07" w:rsidP="007C1CF7">
      <w:pPr>
        <w:spacing w:after="120" w:line="276" w:lineRule="auto"/>
        <w:ind w:firstLine="567"/>
        <w:jc w:val="both"/>
        <w:rPr>
          <w:b/>
          <w:sz w:val="24"/>
          <w:szCs w:val="24"/>
        </w:rPr>
      </w:pPr>
      <w:r w:rsidRPr="00C271B1">
        <w:rPr>
          <w:b/>
          <w:sz w:val="24"/>
          <w:szCs w:val="24"/>
        </w:rPr>
        <w:t>2.2.</w:t>
      </w:r>
      <w:r w:rsidR="00EC5EF9" w:rsidRPr="00C271B1">
        <w:rPr>
          <w:b/>
          <w:sz w:val="24"/>
          <w:szCs w:val="24"/>
        </w:rPr>
        <w:t xml:space="preserve"> Исполняемые полномочия администрацией </w:t>
      </w:r>
      <w:r w:rsidR="00353D70" w:rsidRPr="00C271B1">
        <w:rPr>
          <w:b/>
          <w:sz w:val="24"/>
          <w:szCs w:val="24"/>
        </w:rPr>
        <w:t>сельского</w:t>
      </w:r>
      <w:r w:rsidR="00EC5EF9" w:rsidRPr="00C271B1">
        <w:rPr>
          <w:b/>
          <w:sz w:val="24"/>
          <w:szCs w:val="24"/>
        </w:rPr>
        <w:t xml:space="preserve"> поселения </w:t>
      </w:r>
      <w:r w:rsidR="00353D70" w:rsidRPr="00C271B1">
        <w:rPr>
          <w:b/>
          <w:sz w:val="24"/>
          <w:szCs w:val="24"/>
        </w:rPr>
        <w:t>Половинка</w:t>
      </w:r>
    </w:p>
    <w:p w:rsidR="00F527E8" w:rsidRPr="00861379" w:rsidRDefault="00F527E8" w:rsidP="00F527E8">
      <w:pPr>
        <w:spacing w:after="120" w:line="276" w:lineRule="auto"/>
        <w:jc w:val="both"/>
        <w:rPr>
          <w:b/>
          <w:color w:val="0070C0"/>
          <w:sz w:val="24"/>
          <w:szCs w:val="24"/>
        </w:rPr>
      </w:pPr>
      <w:r w:rsidRPr="00861379">
        <w:rPr>
          <w:b/>
          <w:sz w:val="24"/>
          <w:szCs w:val="24"/>
        </w:rPr>
        <w:t>2.2.1.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27E8" w:rsidRPr="00861379" w:rsidRDefault="00F527E8" w:rsidP="00F527E8">
      <w:pPr>
        <w:ind w:firstLine="709"/>
        <w:jc w:val="both"/>
        <w:rPr>
          <w:sz w:val="24"/>
          <w:szCs w:val="24"/>
        </w:rPr>
      </w:pPr>
      <w:r w:rsidRPr="00861379">
        <w:rPr>
          <w:sz w:val="24"/>
          <w:szCs w:val="24"/>
        </w:rPr>
        <w:t>Организация исполнения бюджета поселения в 2021 году осуществлялась в соответствии с решениями Совета депутатов сельского поселения Половинка от 31.07.2020 года № 128 «Об утверждении Положения</w:t>
      </w:r>
      <w:r w:rsidR="00747F6A" w:rsidRPr="00861379">
        <w:rPr>
          <w:sz w:val="24"/>
          <w:szCs w:val="24"/>
        </w:rPr>
        <w:t xml:space="preserve"> </w:t>
      </w:r>
      <w:r w:rsidRPr="00861379">
        <w:rPr>
          <w:sz w:val="24"/>
          <w:szCs w:val="24"/>
        </w:rPr>
        <w:t>о бюджетном процессе в муниципальном образовании сельское поселение Половинка» (с изменениями и дополнениями), от 16.12.2021 года № 149 «О бюджете муниципального образования сельское поселение Половинка на 2021 год и на плановый период 2022 и 2023 годов».</w:t>
      </w:r>
    </w:p>
    <w:p w:rsidR="00F527E8" w:rsidRPr="00861379" w:rsidRDefault="00F527E8" w:rsidP="00F527E8">
      <w:pPr>
        <w:spacing w:line="276" w:lineRule="auto"/>
        <w:jc w:val="center"/>
        <w:rPr>
          <w:b/>
          <w:bCs/>
          <w:sz w:val="24"/>
          <w:szCs w:val="24"/>
        </w:rPr>
      </w:pPr>
    </w:p>
    <w:p w:rsidR="00F527E8" w:rsidRPr="00861379" w:rsidRDefault="00F527E8" w:rsidP="00F527E8">
      <w:pPr>
        <w:spacing w:line="276" w:lineRule="auto"/>
        <w:jc w:val="center"/>
        <w:rPr>
          <w:b/>
          <w:bCs/>
          <w:sz w:val="24"/>
          <w:szCs w:val="24"/>
        </w:rPr>
      </w:pPr>
      <w:r w:rsidRPr="00861379">
        <w:rPr>
          <w:b/>
          <w:bCs/>
          <w:sz w:val="24"/>
          <w:szCs w:val="24"/>
        </w:rPr>
        <w:t>ДОХОДЫ</w:t>
      </w:r>
    </w:p>
    <w:p w:rsidR="00F527E8" w:rsidRPr="00861379" w:rsidRDefault="00F527E8" w:rsidP="00F527E8">
      <w:pPr>
        <w:pStyle w:val="Standard"/>
        <w:spacing w:line="276" w:lineRule="auto"/>
        <w:jc w:val="both"/>
        <w:rPr>
          <w:rFonts w:ascii="Times New Roman" w:hAnsi="Times New Roman"/>
          <w:sz w:val="24"/>
        </w:rPr>
      </w:pPr>
      <w:r w:rsidRPr="00861379">
        <w:rPr>
          <w:color w:val="FF0000"/>
          <w:sz w:val="24"/>
          <w:szCs w:val="24"/>
        </w:rPr>
        <w:tab/>
      </w:r>
      <w:r w:rsidRPr="00861379">
        <w:rPr>
          <w:rFonts w:ascii="Times New Roman" w:hAnsi="Times New Roman"/>
          <w:sz w:val="24"/>
        </w:rPr>
        <w:t>Доходная часть бюджета муниципального образования сельского поселения Половинка на 2021 год утверждена в сумме 46 115 615,77 рублей, в том числе налоговые и неналоговые доходы составляют 7 119 950,90 рублей. Исполнение по доходам в 2021 году составило 40 154 149,63 рублей или 87,1%, в том числе налоговые и неналоговые доходы составляют 7 166 056,19 рублей или 100,6%.</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sz w:val="24"/>
        </w:rPr>
        <w:t>В соответствии со ст. 61.1. Бюджетного кодекса Российской Федерации в доходы бюджета сельского поселения подлежат зачислению следующие налоговые доходы:</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1. Земельный налог – по нормативу 100%;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2. Налог на имущество физических лиц – по нормативу 100%;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3. Отчисления от налога на доходы физических лиц – по нормативу 10%;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4. Госпошлина, в установленных случаях – по нормативу 100%;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5. Акцизы по подакцизным товарам (продукции), производимым на территории Российской Федерации – по нормативу 0,0340%;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6. Транспортный налог - 4%.</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sz w:val="24"/>
        </w:rPr>
        <w:t>План по налоговым доходам исполнен на 100,8%, что составляет 5 978 320,25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ab/>
        <w:t>Наибольший удельный вес в налоговых доходах занимает налог на доходы физических лиц, в общем объеме налоговых поступлений занимает 58,0%, исполнен в 2021 году на 100% или 3 444 080,23 рублей, что на 2 111 260,16 рублей больше, чем в 2020 году, увеличение поступлений НДФЛ связано с появлением нового налогоплательщика ООО «Буровая компания «Евразия».</w:t>
      </w:r>
    </w:p>
    <w:p w:rsidR="00F527E8" w:rsidRPr="00861379" w:rsidRDefault="00F527E8" w:rsidP="00F527E8">
      <w:pPr>
        <w:pStyle w:val="Standard"/>
        <w:spacing w:line="276" w:lineRule="auto"/>
        <w:ind w:firstLine="709"/>
        <w:jc w:val="both"/>
      </w:pPr>
      <w:r w:rsidRPr="00861379">
        <w:rPr>
          <w:rFonts w:ascii="Times New Roman" w:hAnsi="Times New Roman"/>
          <w:sz w:val="24"/>
        </w:rPr>
        <w:t>Акцизы по подакцизным товарам (продукции), производимым на территории Российской Федерации, в общем объеме налоговых поступлений занимает 38,8%, исполнено в 2021 году на 101,9% или 2 303 156,58 рублей.</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sz w:val="24"/>
        </w:rPr>
        <w:t>Налог на имущество в 2021 году исполнен на 87,4%, что составило 104 815,05 рублей.</w:t>
      </w:r>
    </w:p>
    <w:p w:rsidR="00F527E8" w:rsidRPr="00861379" w:rsidRDefault="00F527E8" w:rsidP="00F527E8">
      <w:pPr>
        <w:pStyle w:val="Standard"/>
        <w:spacing w:line="276" w:lineRule="auto"/>
        <w:ind w:firstLine="708"/>
        <w:jc w:val="both"/>
        <w:rPr>
          <w:rFonts w:ascii="Times New Roman" w:hAnsi="Times New Roman"/>
          <w:color w:val="FF0000"/>
          <w:sz w:val="24"/>
        </w:rPr>
      </w:pPr>
      <w:r w:rsidRPr="00861379">
        <w:rPr>
          <w:rFonts w:ascii="Times New Roman" w:hAnsi="Times New Roman"/>
          <w:sz w:val="24"/>
        </w:rPr>
        <w:t>Транспортный налог в 2021 году исполнен на 113,8%, что составило 32 544,68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lastRenderedPageBreak/>
        <w:tab/>
        <w:t>Земельный налог в 2021 году исполнен на 121,7%, что составило 71 813,21 рублей, в сравнении с 2020 годом увеличение составило 4 455,73 рублей, что связано с поступлением задолженности прошлых лет и выкупом земельных участков.</w:t>
      </w:r>
    </w:p>
    <w:p w:rsidR="00F527E8" w:rsidRPr="00861379" w:rsidRDefault="00F527E8" w:rsidP="00F527E8">
      <w:pPr>
        <w:pStyle w:val="Standard"/>
        <w:spacing w:line="276" w:lineRule="auto"/>
        <w:ind w:firstLine="709"/>
        <w:jc w:val="both"/>
        <w:rPr>
          <w:rFonts w:ascii="Times New Roman" w:hAnsi="Times New Roman"/>
          <w:sz w:val="24"/>
        </w:rPr>
      </w:pPr>
      <w:r w:rsidRPr="00861379">
        <w:rPr>
          <w:rFonts w:ascii="Times New Roman" w:hAnsi="Times New Roman"/>
          <w:sz w:val="24"/>
        </w:rPr>
        <w:t xml:space="preserve">Единый налог на вмененный доход для отдельных видов деятельности с 01.01.2021 года отменен, но поступала оплата за 4 квартал 2020 года. В общем объеме налоговых поступлений поступило 0,1% или 3410,50 рублей.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План по государственной пошлине исполнен на 100% или 18 500,00 рублей.</w:t>
      </w:r>
    </w:p>
    <w:p w:rsidR="00F527E8" w:rsidRPr="00861379" w:rsidRDefault="00F527E8" w:rsidP="00F527E8">
      <w:pPr>
        <w:pStyle w:val="Standard"/>
        <w:spacing w:line="276" w:lineRule="auto"/>
        <w:rPr>
          <w:rFonts w:ascii="Times New Roman" w:hAnsi="Times New Roman"/>
          <w:sz w:val="24"/>
        </w:rPr>
      </w:pPr>
      <w:r w:rsidRPr="00861379">
        <w:rPr>
          <w:rFonts w:ascii="Times New Roman" w:hAnsi="Times New Roman"/>
          <w:sz w:val="24"/>
        </w:rPr>
        <w:t xml:space="preserve">      План по неналоговым доходам исполнен на 100 %, что составляет 1 187 735,94 рублей:</w:t>
      </w:r>
    </w:p>
    <w:p w:rsidR="00F527E8" w:rsidRPr="00861379" w:rsidRDefault="00F527E8" w:rsidP="00F527E8">
      <w:pPr>
        <w:pStyle w:val="Standard"/>
        <w:spacing w:line="276" w:lineRule="auto"/>
        <w:ind w:firstLine="708"/>
        <w:jc w:val="both"/>
        <w:rPr>
          <w:rFonts w:ascii="Times New Roman" w:hAnsi="Times New Roman"/>
          <w:sz w:val="24"/>
        </w:rPr>
      </w:pPr>
    </w:p>
    <w:tbl>
      <w:tblPr>
        <w:tblW w:w="9579" w:type="dxa"/>
        <w:tblInd w:w="-18" w:type="dxa"/>
        <w:tblLayout w:type="fixed"/>
        <w:tblCellMar>
          <w:left w:w="10" w:type="dxa"/>
          <w:right w:w="10" w:type="dxa"/>
        </w:tblCellMar>
        <w:tblLook w:val="00A0" w:firstRow="1" w:lastRow="0" w:firstColumn="1" w:lastColumn="0" w:noHBand="0" w:noVBand="0"/>
      </w:tblPr>
      <w:tblGrid>
        <w:gridCol w:w="3656"/>
        <w:gridCol w:w="2294"/>
        <w:gridCol w:w="1881"/>
        <w:gridCol w:w="1748"/>
      </w:tblGrid>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Наименование дохода</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Утвержденные бюджетные назначения</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Исполнено</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Отклонение</w:t>
            </w:r>
          </w:p>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r w:rsidRPr="00861379">
              <w:rPr>
                <w:rFonts w:ascii="Times New Roman" w:hAnsi="Times New Roman"/>
                <w:sz w:val="24"/>
              </w:rPr>
              <w:t>Доходы, получаемые в виде арендной платы,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363 895,00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360 650,53</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-3 244,47</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r w:rsidRPr="00861379">
              <w:rPr>
                <w:rFonts w:ascii="Times New Roman" w:hAnsi="Times New Roman"/>
                <w:sz w:val="24"/>
              </w:rPr>
              <w:t>Прочие доходы от использования имущества (соц. наем),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406 000,00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409 160,01</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3 160,01</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r w:rsidRPr="00861379">
              <w:rPr>
                <w:rFonts w:ascii="Times New Roman" w:hAnsi="Times New Roman"/>
                <w:sz w:val="24"/>
              </w:rPr>
              <w:t>Доходы от оказания платных услуг (работ),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81 110,94</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81 110,94</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rPr>
            </w:pPr>
            <w:r w:rsidRPr="00861379">
              <w:rPr>
                <w:rFonts w:ascii="Times New Roman" w:hAnsi="Times New Roman"/>
              </w:rPr>
              <w:t>0,00</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r w:rsidRPr="00861379">
              <w:rPr>
                <w:rFonts w:ascii="Times New Roman" w:hAnsi="Times New Roman"/>
                <w:sz w:val="24"/>
              </w:rPr>
              <w:t>Доходы от реализации имущества ,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189 914,46</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189 914,46</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rPr>
            </w:pPr>
            <w:r w:rsidRPr="00861379">
              <w:rPr>
                <w:rFonts w:ascii="Times New Roman" w:hAnsi="Times New Roman"/>
              </w:rPr>
              <w:t>0,00</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r w:rsidRPr="00861379">
              <w:rPr>
                <w:rFonts w:ascii="Times New Roman" w:hAnsi="Times New Roman"/>
                <w:sz w:val="24"/>
              </w:rPr>
              <w:t>Прочие неналоговые доходы</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146 900,00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146 900,00</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rPr>
            </w:pPr>
            <w:r w:rsidRPr="00861379">
              <w:rPr>
                <w:rFonts w:ascii="Times New Roman" w:hAnsi="Times New Roman"/>
              </w:rPr>
              <w:t>0,00</w:t>
            </w: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ascii="Times New Roman" w:hAnsi="Times New Roman"/>
                <w:sz w:val="24"/>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rPr>
            </w:pPr>
          </w:p>
        </w:tc>
      </w:tr>
      <w:tr w:rsidR="00F527E8" w:rsidRPr="00861379"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both"/>
              <w:rPr>
                <w:rFonts w:cs="Calibri"/>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1 187 820,40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1 187 735,94</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861379" w:rsidRDefault="00F527E8" w:rsidP="0031047E">
            <w:pPr>
              <w:pStyle w:val="Standard"/>
              <w:jc w:val="center"/>
              <w:rPr>
                <w:rFonts w:ascii="Times New Roman" w:hAnsi="Times New Roman"/>
                <w:sz w:val="24"/>
              </w:rPr>
            </w:pPr>
            <w:r w:rsidRPr="00861379">
              <w:rPr>
                <w:rFonts w:ascii="Times New Roman" w:hAnsi="Times New Roman"/>
                <w:sz w:val="24"/>
              </w:rPr>
              <w:t>-84,46</w:t>
            </w:r>
          </w:p>
        </w:tc>
      </w:tr>
    </w:tbl>
    <w:p w:rsidR="00F527E8" w:rsidRPr="00861379" w:rsidRDefault="00F527E8" w:rsidP="00F527E8">
      <w:pPr>
        <w:pStyle w:val="Standard"/>
        <w:spacing w:line="276" w:lineRule="auto"/>
        <w:ind w:firstLine="708"/>
        <w:jc w:val="both"/>
        <w:rPr>
          <w:rFonts w:ascii="Times New Roman" w:hAnsi="Times New Roman"/>
          <w:b/>
          <w:i/>
          <w:sz w:val="24"/>
          <w:u w:val="single"/>
        </w:rPr>
      </w:pPr>
    </w:p>
    <w:p w:rsidR="00F527E8" w:rsidRPr="00861379" w:rsidRDefault="00F527E8" w:rsidP="00F527E8">
      <w:pPr>
        <w:pStyle w:val="Standard"/>
        <w:spacing w:line="276" w:lineRule="auto"/>
        <w:ind w:firstLine="708"/>
        <w:jc w:val="both"/>
        <w:rPr>
          <w:rFonts w:ascii="Times New Roman" w:hAnsi="Times New Roman"/>
          <w:b/>
          <w:i/>
          <w:sz w:val="24"/>
          <w:u w:val="single"/>
        </w:rPr>
      </w:pPr>
      <w:r w:rsidRPr="00861379">
        <w:rPr>
          <w:rFonts w:ascii="Times New Roman" w:hAnsi="Times New Roman"/>
          <w:b/>
          <w:i/>
          <w:sz w:val="24"/>
          <w:u w:val="single"/>
        </w:rPr>
        <w:t>Безвозмездные поступления:</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sz w:val="24"/>
        </w:rPr>
        <w:t>Безвозмездные поступления состоят из:</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дотации на выравнивание уровня бюджетной обеспеченности – поступило в 2021 году 19 174 400,00 рублей;</w:t>
      </w:r>
    </w:p>
    <w:p w:rsidR="00F527E8" w:rsidRPr="00861379" w:rsidRDefault="00F527E8" w:rsidP="00F527E8">
      <w:pPr>
        <w:pStyle w:val="Standard"/>
        <w:spacing w:line="276" w:lineRule="auto"/>
        <w:jc w:val="both"/>
      </w:pPr>
      <w:r w:rsidRPr="00861379">
        <w:rPr>
          <w:rFonts w:ascii="Times New Roman" w:hAnsi="Times New Roman"/>
          <w:sz w:val="24"/>
        </w:rPr>
        <w:t>-субвенции и на осуществление воинского учета на территориях, где отсутствуют военные комиссариаты - поступило в 2021 году 245 500,00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-субвенции на осуществление полномочий по государственной регистрации актов гражданского состояния - поступило в 2021 году 34 249,25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-иные </w:t>
      </w:r>
      <w:proofErr w:type="spellStart"/>
      <w:r w:rsidRPr="00861379">
        <w:rPr>
          <w:rFonts w:ascii="Times New Roman" w:hAnsi="Times New Roman"/>
          <w:sz w:val="24"/>
        </w:rPr>
        <w:t>межбюджетныетрансферты</w:t>
      </w:r>
      <w:proofErr w:type="spellEnd"/>
      <w:r w:rsidRPr="00861379">
        <w:rPr>
          <w:rFonts w:ascii="Times New Roman" w:hAnsi="Times New Roman"/>
          <w:sz w:val="24"/>
        </w:rPr>
        <w:t xml:space="preserve"> передаваемые бюджетам сельских поселений -13 533 944,19 рублей.</w:t>
      </w:r>
    </w:p>
    <w:p w:rsidR="00F527E8" w:rsidRPr="00861379" w:rsidRDefault="00F527E8" w:rsidP="00F527E8">
      <w:pPr>
        <w:pStyle w:val="Standard"/>
        <w:spacing w:line="276" w:lineRule="auto"/>
        <w:jc w:val="both"/>
        <w:rPr>
          <w:rFonts w:ascii="Times New Roman" w:hAnsi="Times New Roman"/>
          <w:sz w:val="23"/>
          <w:szCs w:val="23"/>
          <w:shd w:val="clear" w:color="auto" w:fill="FFFFFF"/>
        </w:rPr>
      </w:pPr>
      <w:r w:rsidRPr="00861379">
        <w:rPr>
          <w:rFonts w:ascii="Times New Roman" w:hAnsi="Times New Roman"/>
          <w:sz w:val="24"/>
        </w:rPr>
        <w:t xml:space="preserve">            В 2021 году безвозмездные поступления составили 32 988 093,44 рублей, план исполнен на 84,6%. Не поступили субвенции на выполнение передаваемых полномочий в размере 7 571,43 рублей (расходы на мероприятия при осуществлении деятельности по обращению с животными без владельцев), иные межбюджетные трансферты в размере 6 000 000,00 рублей (</w:t>
      </w:r>
      <w:r w:rsidRPr="00861379">
        <w:rPr>
          <w:rFonts w:ascii="Times New Roman" w:hAnsi="Times New Roman"/>
          <w:sz w:val="23"/>
          <w:szCs w:val="23"/>
          <w:shd w:val="clear" w:color="auto" w:fill="FFFFFF"/>
        </w:rPr>
        <w:t xml:space="preserve">Разработка ПСД и </w:t>
      </w:r>
      <w:proofErr w:type="spellStart"/>
      <w:r w:rsidRPr="00861379">
        <w:rPr>
          <w:rFonts w:ascii="Times New Roman" w:hAnsi="Times New Roman"/>
          <w:sz w:val="23"/>
          <w:szCs w:val="23"/>
          <w:shd w:val="clear" w:color="auto" w:fill="FFFFFF"/>
        </w:rPr>
        <w:t>софинансирование</w:t>
      </w:r>
      <w:proofErr w:type="spellEnd"/>
      <w:r w:rsidRPr="00861379">
        <w:rPr>
          <w:rFonts w:ascii="Times New Roman" w:hAnsi="Times New Roman"/>
          <w:sz w:val="23"/>
          <w:szCs w:val="23"/>
          <w:shd w:val="clear" w:color="auto" w:fill="FFFFFF"/>
        </w:rPr>
        <w:t xml:space="preserve"> строительства объекта культуры «Центр культурного развития» </w:t>
      </w:r>
      <w:proofErr w:type="spellStart"/>
      <w:r w:rsidRPr="00861379">
        <w:rPr>
          <w:rFonts w:ascii="Times New Roman" w:hAnsi="Times New Roman"/>
          <w:sz w:val="23"/>
          <w:szCs w:val="23"/>
          <w:shd w:val="clear" w:color="auto" w:fill="FFFFFF"/>
        </w:rPr>
        <w:t>п.Половинка</w:t>
      </w:r>
      <w:proofErr w:type="spellEnd"/>
      <w:r w:rsidRPr="00861379">
        <w:rPr>
          <w:rFonts w:ascii="Times New Roman" w:hAnsi="Times New Roman"/>
          <w:sz w:val="23"/>
          <w:szCs w:val="23"/>
          <w:shd w:val="clear" w:color="auto" w:fill="FFFFFF"/>
        </w:rPr>
        <w:t>).</w:t>
      </w:r>
    </w:p>
    <w:p w:rsidR="00F527E8" w:rsidRPr="00861379" w:rsidRDefault="00F527E8" w:rsidP="00F527E8">
      <w:pPr>
        <w:pStyle w:val="Standard"/>
        <w:spacing w:line="276" w:lineRule="auto"/>
        <w:jc w:val="center"/>
        <w:rPr>
          <w:rFonts w:ascii="Times New Roman" w:hAnsi="Times New Roman"/>
          <w:sz w:val="24"/>
        </w:rPr>
      </w:pPr>
      <w:r w:rsidRPr="00861379">
        <w:rPr>
          <w:rFonts w:ascii="Times New Roman" w:hAnsi="Times New Roman"/>
          <w:sz w:val="24"/>
        </w:rPr>
        <w:t xml:space="preserve"> </w:t>
      </w:r>
    </w:p>
    <w:p w:rsidR="00F527E8" w:rsidRPr="00861379" w:rsidRDefault="00F527E8" w:rsidP="00F527E8">
      <w:pPr>
        <w:pStyle w:val="Standard"/>
        <w:spacing w:line="276" w:lineRule="auto"/>
        <w:jc w:val="center"/>
        <w:rPr>
          <w:rFonts w:ascii="Times New Roman" w:hAnsi="Times New Roman"/>
          <w:b/>
          <w:sz w:val="24"/>
        </w:rPr>
      </w:pPr>
      <w:r w:rsidRPr="00861379">
        <w:rPr>
          <w:rFonts w:ascii="Times New Roman" w:hAnsi="Times New Roman"/>
          <w:b/>
          <w:sz w:val="24"/>
        </w:rPr>
        <w:t>РАСХОДЫ</w:t>
      </w:r>
    </w:p>
    <w:p w:rsidR="00F527E8" w:rsidRPr="00861379" w:rsidRDefault="00F527E8" w:rsidP="00F527E8">
      <w:pPr>
        <w:pStyle w:val="Standard"/>
        <w:spacing w:line="276" w:lineRule="auto"/>
        <w:ind w:firstLine="709"/>
        <w:jc w:val="both"/>
        <w:rPr>
          <w:rFonts w:cs="Calibri"/>
          <w:sz w:val="24"/>
        </w:rPr>
      </w:pPr>
      <w:r w:rsidRPr="00861379">
        <w:rPr>
          <w:rFonts w:ascii="Times New Roman" w:hAnsi="Times New Roman"/>
          <w:sz w:val="24"/>
        </w:rPr>
        <w:t xml:space="preserve">    Расходная часть бюджета сельского поселения Половинка на 2021 год утверждена в сумме 46 769 961,12 рублей, исполнено в 2021 году 36 233 337,19 рублей, что составило 77,5%.</w:t>
      </w:r>
    </w:p>
    <w:p w:rsidR="00F527E8" w:rsidRPr="00861379" w:rsidRDefault="00F527E8" w:rsidP="00F527E8">
      <w:pPr>
        <w:pStyle w:val="Standard"/>
        <w:spacing w:line="276" w:lineRule="auto"/>
        <w:ind w:firstLine="993"/>
        <w:jc w:val="both"/>
      </w:pPr>
      <w:r w:rsidRPr="00861379">
        <w:rPr>
          <w:rFonts w:ascii="Times New Roman" w:hAnsi="Times New Roman"/>
          <w:sz w:val="24"/>
        </w:rPr>
        <w:t>При формировании бюджета применялся программный метод, 100% расходов бюджета исполнено по программам.</w:t>
      </w:r>
    </w:p>
    <w:p w:rsidR="00F527E8" w:rsidRPr="00861379" w:rsidRDefault="00F527E8" w:rsidP="00F527E8">
      <w:pPr>
        <w:pStyle w:val="Standard"/>
        <w:spacing w:line="276" w:lineRule="auto"/>
        <w:jc w:val="both"/>
      </w:pPr>
      <w:r w:rsidRPr="00861379">
        <w:rPr>
          <w:rFonts w:ascii="Times New Roman" w:hAnsi="Times New Roman"/>
          <w:sz w:val="24"/>
        </w:rPr>
        <w:lastRenderedPageBreak/>
        <w:tab/>
        <w:t xml:space="preserve">На первом месте в общем объеме расходов бюджета сельского поселения Половинка занимают расходы по </w:t>
      </w:r>
      <w:r w:rsidRPr="00861379">
        <w:rPr>
          <w:rFonts w:ascii="Times New Roman" w:hAnsi="Times New Roman"/>
          <w:b/>
          <w:sz w:val="24"/>
        </w:rPr>
        <w:t>программе «Организация деятельности администрации сельского поселения Половинка на 2021-2025 годы и плановый период до 2030 года»</w:t>
      </w:r>
      <w:r w:rsidRPr="00861379">
        <w:rPr>
          <w:rFonts w:ascii="Times New Roman" w:hAnsi="Times New Roman"/>
          <w:i/>
          <w:sz w:val="24"/>
        </w:rPr>
        <w:t xml:space="preserve"> </w:t>
      </w:r>
      <w:r w:rsidRPr="00861379">
        <w:rPr>
          <w:rFonts w:ascii="Times New Roman" w:hAnsi="Times New Roman"/>
          <w:sz w:val="24"/>
        </w:rPr>
        <w:t>утверждено в бюджете 19 776 603,45 рублей. Исполнение программы в части мероприятий от утвержденного в бюджете финансирования составило 92,3</w:t>
      </w:r>
      <w:proofErr w:type="gramStart"/>
      <w:r w:rsidRPr="00861379">
        <w:rPr>
          <w:rFonts w:ascii="Times New Roman" w:hAnsi="Times New Roman"/>
          <w:sz w:val="24"/>
        </w:rPr>
        <w:t>%  или</w:t>
      </w:r>
      <w:proofErr w:type="gramEnd"/>
      <w:r w:rsidRPr="00861379">
        <w:rPr>
          <w:rFonts w:ascii="Times New Roman" w:hAnsi="Times New Roman"/>
          <w:sz w:val="24"/>
        </w:rPr>
        <w:t xml:space="preserve"> 18 260 474,90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bCs/>
          <w:i/>
          <w:iCs/>
          <w:sz w:val="24"/>
          <w:u w:val="single"/>
        </w:rPr>
        <w:t>Расходы по подпрограмме 1 «Осуществление деятельности администрации сельского поселения Половинка»</w:t>
      </w:r>
      <w:r w:rsidRPr="00861379">
        <w:rPr>
          <w:rFonts w:ascii="Times New Roman" w:hAnsi="Times New Roman"/>
          <w:sz w:val="24"/>
        </w:rPr>
        <w:t xml:space="preserve"> утверждены в бюджете 10 681 161,55 рублей, исполнение части мероприятий от утвержденного в бюджете финансирования составило 94,3% или 10 069 595,85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«Обеспечение оплаты труда, гарантий и компенсаций для главы поселения в соответствии с действующим законодательством» </w:t>
      </w:r>
      <w:r w:rsidRPr="00861379">
        <w:rPr>
          <w:rFonts w:ascii="Times New Roman" w:hAnsi="Times New Roman"/>
          <w:sz w:val="24"/>
        </w:rPr>
        <w:t>утверждено 1 766 387,78 рублей, исполнение составило 99,9% или 1 764 184,39 рублей.  Финансовые затраты направлены оплату труда и начисления на выплаты по оплате труда главы поселения.</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«Обеспечение оплаты труда, гарантий и компенсаций для работников администрации поселения в соответствии с действующим законодательством» </w:t>
      </w:r>
      <w:r w:rsidRPr="00861379">
        <w:rPr>
          <w:rFonts w:ascii="Times New Roman" w:hAnsi="Times New Roman"/>
          <w:sz w:val="24"/>
        </w:rPr>
        <w:t>утверждено 6 947 143,48 рублей, исполнение составило 94% или 6 515 459,10 рублей.  Финансовые затраты направлены на оплату труда и начисления по оплате труда муниципальных служащих и технического персонала, мероприятия по оплате командировок.</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«Обеспечение социальных выплат населению»</w:t>
      </w:r>
      <w:r w:rsidRPr="00861379">
        <w:rPr>
          <w:rFonts w:ascii="Times New Roman" w:hAnsi="Times New Roman"/>
          <w:sz w:val="24"/>
        </w:rPr>
        <w:t xml:space="preserve"> утверждено 60 000,00 рублей, исполнение составило 100%. Затраты направлены на выплату пенсии за выслугу лет 1 человеку.</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«Государственная регистрация актов гражданского состояния»</w:t>
      </w:r>
      <w:r w:rsidRPr="00861379">
        <w:rPr>
          <w:rFonts w:ascii="Times New Roman" w:hAnsi="Times New Roman"/>
          <w:sz w:val="24"/>
        </w:rPr>
        <w:t xml:space="preserve"> утверждено 34 249,25 рублей, исполнение составило 100%. Затраты направлены на оплату труда и начисления по оплате труда специалиста ЗАГС.</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«Осуществление первичного воинского учета на территориях, где отсутствуют военные комиссариаты»</w:t>
      </w:r>
      <w:r w:rsidRPr="00861379">
        <w:rPr>
          <w:rFonts w:ascii="Times New Roman" w:hAnsi="Times New Roman"/>
          <w:sz w:val="24"/>
        </w:rPr>
        <w:t xml:space="preserve"> утверждено 245 500,00 рублей, исполнение составило 100%. Затраты направлены на оплату труда и начисления по оплате труда инспектора ВУС.</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«Обеспечение деятельности администрации»</w:t>
      </w:r>
      <w:r w:rsidRPr="00861379">
        <w:rPr>
          <w:rFonts w:ascii="Times New Roman" w:hAnsi="Times New Roman"/>
          <w:sz w:val="24"/>
        </w:rPr>
        <w:t xml:space="preserve"> утверждено 1 401 943,44 рублей, исполнение составило 87,3% или 1 224 265,51 рублей. Затраты направлены </w:t>
      </w:r>
      <w:proofErr w:type="gramStart"/>
      <w:r w:rsidRPr="00861379">
        <w:rPr>
          <w:rFonts w:ascii="Times New Roman" w:hAnsi="Times New Roman"/>
          <w:sz w:val="24"/>
        </w:rPr>
        <w:t>на  мероприятия</w:t>
      </w:r>
      <w:proofErr w:type="gramEnd"/>
      <w:r w:rsidRPr="00861379">
        <w:rPr>
          <w:rFonts w:ascii="Times New Roman" w:hAnsi="Times New Roman"/>
          <w:sz w:val="24"/>
        </w:rPr>
        <w:t xml:space="preserve"> по оплате проезда к месту отдыха и обратно, содержание здания администрации, услуги почты и иные мероприятия по обеспечению выполнения текущей деятельности.</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i/>
          <w:sz w:val="24"/>
        </w:rPr>
        <w:t xml:space="preserve">- мероприятие «Межбюджетные трансферты, передаваемые бюджету МО </w:t>
      </w:r>
      <w:proofErr w:type="spellStart"/>
      <w:r w:rsidRPr="00861379">
        <w:rPr>
          <w:rFonts w:ascii="Times New Roman" w:hAnsi="Times New Roman"/>
          <w:i/>
          <w:sz w:val="24"/>
        </w:rPr>
        <w:t>Кондинский</w:t>
      </w:r>
      <w:proofErr w:type="spellEnd"/>
      <w:r w:rsidRPr="00861379">
        <w:rPr>
          <w:rFonts w:ascii="Times New Roman" w:hAnsi="Times New Roman"/>
          <w:i/>
          <w:sz w:val="24"/>
        </w:rPr>
        <w:t xml:space="preserve">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861379">
        <w:rPr>
          <w:rFonts w:ascii="Times New Roman" w:hAnsi="Times New Roman"/>
          <w:sz w:val="24"/>
        </w:rPr>
        <w:t xml:space="preserve"> утверждено 155 814,00 рублей, исполнение составило 100%.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«Проведение выборов в органы местного самоуправления»</w:t>
      </w:r>
      <w:r w:rsidRPr="00861379">
        <w:rPr>
          <w:rFonts w:ascii="Times New Roman" w:hAnsi="Times New Roman"/>
          <w:sz w:val="24"/>
        </w:rPr>
        <w:t xml:space="preserve"> утверждено 70 123,60 рублей, исполнение составило 100%. Затраты направлены на оплату транспортных расходов в период проведения федеральной, региональной и муниципальной избирательной компании в РФ в сентябре 2021 года.</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bCs/>
          <w:i/>
          <w:iCs/>
          <w:sz w:val="24"/>
          <w:u w:val="single"/>
        </w:rPr>
        <w:t xml:space="preserve">Расходы по подпрограмме 2 «Осуществление деятельности МКУ «Хозяйственная служба администрации сельского поселения Половинка» </w:t>
      </w:r>
      <w:r w:rsidRPr="00861379">
        <w:rPr>
          <w:rFonts w:ascii="Times New Roman" w:hAnsi="Times New Roman"/>
          <w:sz w:val="24"/>
        </w:rPr>
        <w:t>утверждено в бюджете 8 678 010,65 рублей. Исполнение подпрограммы в части мероприятий от утвержденного в бюджете финансирования составило 90,3% или 7 835 306,85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lastRenderedPageBreak/>
        <w:t xml:space="preserve">- </w:t>
      </w:r>
      <w:r w:rsidRPr="00861379">
        <w:rPr>
          <w:rFonts w:ascii="Times New Roman" w:hAnsi="Times New Roman"/>
          <w:i/>
          <w:sz w:val="24"/>
        </w:rPr>
        <w:t xml:space="preserve">мероприятие «Обеспечение оплаты труда, гарантий и компенсаций для работников МКУ «Хозяйственная служба» в соответствии с действующим законодательством» </w:t>
      </w:r>
      <w:r w:rsidRPr="00861379">
        <w:rPr>
          <w:rFonts w:ascii="Times New Roman" w:hAnsi="Times New Roman"/>
          <w:sz w:val="24"/>
        </w:rPr>
        <w:t>утверждено 5 437 068,20 рублей, исполнение составило 96,4% или 5 242 066,54 рублей.  Финансовые затраты направлены оплату труда и начисления на выплаты по оплате труда работников МКУ «Хозяйственная служба».</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 </w:t>
      </w:r>
      <w:r w:rsidRPr="00861379">
        <w:rPr>
          <w:rFonts w:ascii="Times New Roman" w:hAnsi="Times New Roman"/>
          <w:i/>
          <w:sz w:val="24"/>
        </w:rPr>
        <w:t xml:space="preserve">мероприятие «Обеспечение прочих несоциальных выплат работникам МКУ «Хозяйственная служба» </w:t>
      </w:r>
      <w:r w:rsidRPr="00861379">
        <w:rPr>
          <w:rFonts w:ascii="Times New Roman" w:hAnsi="Times New Roman"/>
          <w:sz w:val="24"/>
        </w:rPr>
        <w:t>утверждено 65 000,00 рублей, исполнение составило 0%.  Работники МКУ «Хозяйственная служба» не воспользовались правом оплаты проезда к месту отдыха и обратно.</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«Организация общественных работ для временного трудоустройства не занятых трудовой деятельностью и безработных граждан» </w:t>
      </w:r>
      <w:r w:rsidRPr="00861379">
        <w:rPr>
          <w:rFonts w:ascii="Times New Roman" w:hAnsi="Times New Roman"/>
          <w:sz w:val="24"/>
        </w:rPr>
        <w:t>утверждено 886 086,64 рублей, исполнение составило 98,5% или 873 067,39 рублей.  Финансовые затраты направлены на оплату труда и начисления на выплаты по оплате труда безработным гражданам.</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«Прочие расходы» </w:t>
      </w:r>
      <w:r w:rsidRPr="00861379">
        <w:rPr>
          <w:rFonts w:ascii="Times New Roman" w:hAnsi="Times New Roman"/>
          <w:sz w:val="24"/>
        </w:rPr>
        <w:t>утверждено 458 035,00 рублей, исполнение составило 71,7% или 328 522,24 рублей.  Финансовые затраты направлены на приобретение материальных запасов на обеспечение выполнения текущей деятельности, содержание здания администрации, транспортные услуги, коммунальные услуги.</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«Обслуживание </w:t>
      </w:r>
      <w:proofErr w:type="spellStart"/>
      <w:r w:rsidRPr="00861379">
        <w:rPr>
          <w:rFonts w:ascii="Times New Roman" w:hAnsi="Times New Roman"/>
          <w:i/>
          <w:sz w:val="24"/>
        </w:rPr>
        <w:t>внутрипоселковых</w:t>
      </w:r>
      <w:proofErr w:type="spellEnd"/>
      <w:r w:rsidRPr="00861379">
        <w:rPr>
          <w:rFonts w:ascii="Times New Roman" w:hAnsi="Times New Roman"/>
          <w:i/>
          <w:sz w:val="24"/>
        </w:rPr>
        <w:t xml:space="preserve"> дорог» </w:t>
      </w:r>
      <w:r w:rsidRPr="00861379">
        <w:rPr>
          <w:rFonts w:ascii="Times New Roman" w:hAnsi="Times New Roman"/>
          <w:sz w:val="24"/>
        </w:rPr>
        <w:t>утверждено 1 400 220,81 рублей, исполнение составило 89,9% или 1 258 223,60 рублей.  Финансовые затраты направлены на оплату труда и начисления на оплату труда грейдеристу (договора ГПХ), а также ремонт техники и приобретение ГСМ (</w:t>
      </w:r>
      <w:proofErr w:type="spellStart"/>
      <w:proofErr w:type="gramStart"/>
      <w:r w:rsidRPr="00861379">
        <w:rPr>
          <w:rFonts w:ascii="Times New Roman" w:hAnsi="Times New Roman"/>
          <w:sz w:val="24"/>
        </w:rPr>
        <w:t>диз.топливо</w:t>
      </w:r>
      <w:proofErr w:type="spellEnd"/>
      <w:proofErr w:type="gramEnd"/>
      <w:r w:rsidRPr="00861379">
        <w:rPr>
          <w:rFonts w:ascii="Times New Roman" w:hAnsi="Times New Roman"/>
          <w:sz w:val="24"/>
        </w:rPr>
        <w:t xml:space="preserve">).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«Содержание и ремонт автотранспортных средств, обеспечение топливом, запасными частями и иными принадлежностями» </w:t>
      </w:r>
      <w:r w:rsidRPr="00861379">
        <w:rPr>
          <w:rFonts w:ascii="Times New Roman" w:hAnsi="Times New Roman"/>
          <w:sz w:val="24"/>
        </w:rPr>
        <w:t xml:space="preserve">утверждено 431 600,00 рублей, исполнение составило 30,9% или 133 427,08 рублей.  Финансовые затраты направлены на реализацию мероприятий: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 на ремонт автотранспорта в сумме 87 600,00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 на покупку ГСМ в сумме 344 000,00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bCs/>
          <w:i/>
          <w:iCs/>
          <w:sz w:val="24"/>
          <w:u w:val="single"/>
        </w:rPr>
        <w:t>Расходы по подпрограмме 3 «Связь и информационное обслуживание»</w:t>
      </w:r>
      <w:r w:rsidRPr="00861379">
        <w:rPr>
          <w:rFonts w:ascii="Times New Roman" w:hAnsi="Times New Roman"/>
          <w:sz w:val="24"/>
        </w:rPr>
        <w:t xml:space="preserve"> утверждено в бюджете 556 045,25 рублей, исполнение части мероприятий от утвержденного в бюджете финансирования составило 90% или 499 199,27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«Услуги связи и интернет»</w:t>
      </w:r>
      <w:r w:rsidRPr="00861379">
        <w:rPr>
          <w:rFonts w:ascii="Times New Roman" w:hAnsi="Times New Roman"/>
          <w:sz w:val="24"/>
        </w:rPr>
        <w:t xml:space="preserve"> утверждено 204 559,75 рублей, исполнение составило 79,7% или 163 013,27 рублей. Финансовые затраты направлены на оплату услуг связи и интернет.</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мероприятие «Обслуживание и ремонт картриджей, приобретение </w:t>
      </w:r>
      <w:proofErr w:type="spellStart"/>
      <w:proofErr w:type="gramStart"/>
      <w:r w:rsidRPr="00861379">
        <w:rPr>
          <w:rFonts w:ascii="Times New Roman" w:hAnsi="Times New Roman"/>
          <w:i/>
          <w:sz w:val="24"/>
        </w:rPr>
        <w:t>орг.техники</w:t>
      </w:r>
      <w:proofErr w:type="spellEnd"/>
      <w:proofErr w:type="gramEnd"/>
      <w:r w:rsidRPr="00861379">
        <w:rPr>
          <w:rFonts w:ascii="Times New Roman" w:hAnsi="Times New Roman"/>
          <w:i/>
          <w:sz w:val="24"/>
        </w:rPr>
        <w:t>»</w:t>
      </w:r>
      <w:r w:rsidRPr="00861379">
        <w:rPr>
          <w:rFonts w:ascii="Times New Roman" w:hAnsi="Times New Roman"/>
          <w:sz w:val="24"/>
        </w:rPr>
        <w:t xml:space="preserve"> утверждено 177 685,50 рублей, исполнение составило 94,0% или 167 000,00 рублей. Финансовые затраты направлены на заправку и ремонт картриджей, приобретение </w:t>
      </w:r>
      <w:proofErr w:type="spellStart"/>
      <w:proofErr w:type="gramStart"/>
      <w:r w:rsidRPr="00861379">
        <w:rPr>
          <w:rFonts w:ascii="Times New Roman" w:hAnsi="Times New Roman"/>
          <w:sz w:val="24"/>
        </w:rPr>
        <w:t>орг.техники</w:t>
      </w:r>
      <w:proofErr w:type="spellEnd"/>
      <w:proofErr w:type="gramEnd"/>
      <w:r w:rsidRPr="00861379">
        <w:rPr>
          <w:rFonts w:ascii="Times New Roman" w:hAnsi="Times New Roman"/>
          <w:sz w:val="24"/>
        </w:rPr>
        <w:t>.</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«Техническое и программное обслуживание информационно-вычислительных систем»</w:t>
      </w:r>
      <w:r w:rsidRPr="00861379">
        <w:rPr>
          <w:rFonts w:ascii="Times New Roman" w:hAnsi="Times New Roman"/>
          <w:sz w:val="24"/>
        </w:rPr>
        <w:t xml:space="preserve"> утверждено 173 800,00 рублей, исполнение составило 97,4% или 169 186,00 рублей. Финансовые затраты направлены на техническое обслуживание программных продуктов.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«Информационное обслуживание в средствах массовой информации»</w:t>
      </w:r>
      <w:r w:rsidRPr="00861379">
        <w:rPr>
          <w:rFonts w:ascii="Times New Roman" w:hAnsi="Times New Roman"/>
          <w:sz w:val="24"/>
        </w:rPr>
        <w:t xml:space="preserve"> утверждено 17 200,00 рублей, исполнение составило 70,9% или 12186,93 рублей. Финансовые затраты направлены на информационные услуги (печать в газете). </w:t>
      </w:r>
    </w:p>
    <w:p w:rsidR="00F527E8" w:rsidRPr="00861379" w:rsidRDefault="00F527E8" w:rsidP="00F527E8">
      <w:pPr>
        <w:pStyle w:val="Standard"/>
        <w:spacing w:line="276" w:lineRule="auto"/>
        <w:jc w:val="both"/>
      </w:pPr>
      <w:r w:rsidRPr="00861379">
        <w:rPr>
          <w:rFonts w:ascii="Times New Roman" w:hAnsi="Times New Roman"/>
          <w:b/>
          <w:bCs/>
          <w:i/>
          <w:iCs/>
          <w:sz w:val="24"/>
          <w:u w:val="single"/>
        </w:rPr>
        <w:lastRenderedPageBreak/>
        <w:t>На втором месте расходы по программе «Развитие культуры и молодежной политики в сельском поселении Половинка на 2011 – 2025 годы и на период до 2030 года»</w:t>
      </w:r>
      <w:r w:rsidRPr="00861379">
        <w:rPr>
          <w:rFonts w:ascii="Times New Roman" w:hAnsi="Times New Roman"/>
          <w:b/>
          <w:bCs/>
          <w:i/>
          <w:iCs/>
          <w:sz w:val="24"/>
        </w:rPr>
        <w:t xml:space="preserve"> </w:t>
      </w:r>
      <w:r w:rsidRPr="00861379">
        <w:rPr>
          <w:rFonts w:ascii="Times New Roman" w:hAnsi="Times New Roman"/>
          <w:sz w:val="24"/>
        </w:rPr>
        <w:t>утверждено в бюджете 12 779 084,55 рублей. Исполнение программы в части мероприятий от утвержденного в бюджете финансирования составило 45,0% или 5 743 739,72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bCs/>
          <w:i/>
          <w:iCs/>
          <w:sz w:val="24"/>
          <w:u w:val="single"/>
        </w:rPr>
        <w:t>Расходы по подпрограмме 1 «Развитие культуры»</w:t>
      </w:r>
      <w:r w:rsidRPr="00861379">
        <w:rPr>
          <w:rFonts w:ascii="Times New Roman" w:hAnsi="Times New Roman"/>
          <w:sz w:val="24"/>
        </w:rPr>
        <w:t xml:space="preserve"> утверждено в бюджете года 12 304 471,06 рублей, исполнение в части мероприятий от утвержденного в бюджете финансирования составило 42,9% или 5 276 000,22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«Обеспечение оплаты труда, гарантий и компенсаций для работников муниципальных учреждений в соответствии с действующим законодательством»</w:t>
      </w:r>
      <w:r w:rsidRPr="00861379">
        <w:rPr>
          <w:rFonts w:ascii="Times New Roman" w:hAnsi="Times New Roman"/>
          <w:sz w:val="24"/>
        </w:rPr>
        <w:t xml:space="preserve"> утверждено 4 423 880,06 рублей, исполнение составило 81,4% или 3 599 614,52 рублей. Финансовые затраты направлены на оплату труда и начисления на выплаты по оплате труда работников сельского дома культуры.</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«Обеспечение несоциальных выплат работникам муниципальных учреждений (льготный проезд)»</w:t>
      </w:r>
      <w:r w:rsidRPr="00861379">
        <w:rPr>
          <w:rFonts w:ascii="Times New Roman" w:hAnsi="Times New Roman"/>
          <w:sz w:val="24"/>
        </w:rPr>
        <w:t xml:space="preserve"> утверждено 130 000,00 рублей, исполнение составило 43,5% или 56 515,24 рублей. Финансовые затраты направлены на оплату проезда к месту отдыха и обратно работникам сельского дома культуры.</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мероприятие «Организация деятельности муниципальных учреждений»</w:t>
      </w:r>
      <w:r w:rsidRPr="00861379">
        <w:rPr>
          <w:rFonts w:ascii="Times New Roman" w:hAnsi="Times New Roman"/>
          <w:sz w:val="24"/>
        </w:rPr>
        <w:t xml:space="preserve"> утверждено 1 750 591,00 рублей, исполнение составило 95,5% или 1 619 870,46 рублей. Финансовые затраты направлены на содержание здания дома культуры, приобретение материальных запасов и основных средств на обеспечение выполнения текущей деятельности.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 </w:t>
      </w:r>
      <w:r w:rsidRPr="00861379">
        <w:rPr>
          <w:rFonts w:ascii="Times New Roman" w:hAnsi="Times New Roman"/>
          <w:i/>
          <w:sz w:val="24"/>
        </w:rPr>
        <w:t>мероприятие «Прочие расходы»</w:t>
      </w:r>
      <w:r w:rsidRPr="00861379">
        <w:rPr>
          <w:rFonts w:ascii="Times New Roman" w:hAnsi="Times New Roman"/>
          <w:sz w:val="24"/>
        </w:rPr>
        <w:t xml:space="preserve"> утверждено 6 000 000,00 рублей. Финансовые затраты направлены на </w:t>
      </w:r>
      <w:r w:rsidRPr="00861379">
        <w:rPr>
          <w:rFonts w:ascii="Times New Roman" w:hAnsi="Times New Roman"/>
          <w:sz w:val="23"/>
          <w:szCs w:val="23"/>
          <w:shd w:val="clear" w:color="auto" w:fill="FFFFFF"/>
        </w:rPr>
        <w:t xml:space="preserve">разработку ПСД и </w:t>
      </w:r>
      <w:proofErr w:type="spellStart"/>
      <w:r w:rsidRPr="00861379">
        <w:rPr>
          <w:rFonts w:ascii="Times New Roman" w:hAnsi="Times New Roman"/>
          <w:sz w:val="23"/>
          <w:szCs w:val="23"/>
          <w:shd w:val="clear" w:color="auto" w:fill="FFFFFF"/>
        </w:rPr>
        <w:t>софинансирование</w:t>
      </w:r>
      <w:proofErr w:type="spellEnd"/>
      <w:r w:rsidRPr="00861379">
        <w:rPr>
          <w:rFonts w:ascii="Times New Roman" w:hAnsi="Times New Roman"/>
          <w:sz w:val="23"/>
          <w:szCs w:val="23"/>
          <w:shd w:val="clear" w:color="auto" w:fill="FFFFFF"/>
        </w:rPr>
        <w:t xml:space="preserve"> строительства объекта культуры «Центр культурного развития» </w:t>
      </w:r>
      <w:proofErr w:type="spellStart"/>
      <w:r w:rsidRPr="00861379">
        <w:rPr>
          <w:rFonts w:ascii="Times New Roman" w:hAnsi="Times New Roman"/>
          <w:sz w:val="23"/>
          <w:szCs w:val="23"/>
          <w:shd w:val="clear" w:color="auto" w:fill="FFFFFF"/>
        </w:rPr>
        <w:t>п.Половинка</w:t>
      </w:r>
      <w:proofErr w:type="spellEnd"/>
      <w:r w:rsidRPr="00861379">
        <w:rPr>
          <w:rFonts w:ascii="Times New Roman" w:hAnsi="Times New Roman"/>
          <w:sz w:val="23"/>
          <w:szCs w:val="23"/>
          <w:shd w:val="clear" w:color="auto" w:fill="FFFFFF"/>
        </w:rPr>
        <w:t>.</w:t>
      </w:r>
      <w:r w:rsidRPr="00861379">
        <w:rPr>
          <w:rFonts w:ascii="Times New Roman" w:hAnsi="Times New Roman"/>
          <w:sz w:val="24"/>
        </w:rPr>
        <w:t xml:space="preserve">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bCs/>
          <w:i/>
          <w:iCs/>
          <w:sz w:val="24"/>
          <w:u w:val="single"/>
        </w:rPr>
        <w:t>Расходы по подпрограмме 2 «Развитие молодежной политики»</w:t>
      </w:r>
      <w:r w:rsidRPr="00861379">
        <w:rPr>
          <w:rFonts w:ascii="Times New Roman" w:hAnsi="Times New Roman"/>
          <w:sz w:val="24"/>
        </w:rPr>
        <w:t xml:space="preserve"> утверждено в бюджете 474 613,49 рублей. Исполнение в части мероприятий от утвержденного в бюджете финансирования составило 98,6% или 467 739,50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i/>
          <w:sz w:val="24"/>
        </w:rPr>
        <w:t xml:space="preserve">- мероприятие «Межбюджетные трансферты, передаваемые бюджету МО </w:t>
      </w:r>
      <w:proofErr w:type="spellStart"/>
      <w:r w:rsidRPr="00861379">
        <w:rPr>
          <w:rFonts w:ascii="Times New Roman" w:hAnsi="Times New Roman"/>
          <w:i/>
          <w:sz w:val="24"/>
        </w:rPr>
        <w:t>Кондинский</w:t>
      </w:r>
      <w:proofErr w:type="spellEnd"/>
      <w:r w:rsidRPr="00861379">
        <w:rPr>
          <w:rFonts w:ascii="Times New Roman" w:hAnsi="Times New Roman"/>
          <w:i/>
          <w:sz w:val="24"/>
        </w:rPr>
        <w:t xml:space="preserve">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861379">
        <w:rPr>
          <w:rFonts w:ascii="Times New Roman" w:hAnsi="Times New Roman"/>
          <w:sz w:val="24"/>
        </w:rPr>
        <w:t xml:space="preserve"> утверждено 438 747,29 рублей, исполнение составило 100%.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i/>
          <w:sz w:val="24"/>
        </w:rPr>
        <w:t>- мероприятие «Обеспечение временного трудоустройства несовершеннолетних в свободное от учебы время в летний период»</w:t>
      </w:r>
      <w:r w:rsidRPr="00861379">
        <w:rPr>
          <w:rFonts w:ascii="Times New Roman" w:hAnsi="Times New Roman"/>
          <w:sz w:val="24"/>
        </w:rPr>
        <w:t xml:space="preserve"> утверждено 35 866,20 рублей, исполнение составило 80,8% или 28 992,21 рублей. Финансовые затраты направлены на оплату труда и начисления на выплаты по оплате труда МТО, подготовка </w:t>
      </w:r>
      <w:proofErr w:type="spellStart"/>
      <w:proofErr w:type="gramStart"/>
      <w:r w:rsidRPr="00861379">
        <w:rPr>
          <w:rFonts w:ascii="Times New Roman" w:hAnsi="Times New Roman"/>
          <w:sz w:val="24"/>
        </w:rPr>
        <w:t>спец.оценки</w:t>
      </w:r>
      <w:proofErr w:type="spellEnd"/>
      <w:proofErr w:type="gramEnd"/>
      <w:r w:rsidRPr="00861379">
        <w:rPr>
          <w:rFonts w:ascii="Times New Roman" w:hAnsi="Times New Roman"/>
          <w:sz w:val="24"/>
        </w:rPr>
        <w:t xml:space="preserve"> условий труда и прохождение </w:t>
      </w:r>
      <w:proofErr w:type="spellStart"/>
      <w:r w:rsidRPr="00861379">
        <w:rPr>
          <w:rFonts w:ascii="Times New Roman" w:hAnsi="Times New Roman"/>
          <w:sz w:val="24"/>
        </w:rPr>
        <w:t>санминимума</w:t>
      </w:r>
      <w:proofErr w:type="spellEnd"/>
      <w:r w:rsidRPr="00861379">
        <w:rPr>
          <w:rFonts w:ascii="Times New Roman" w:hAnsi="Times New Roman"/>
          <w:sz w:val="24"/>
        </w:rPr>
        <w:t>.</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b/>
          <w:bCs/>
          <w:i/>
          <w:iCs/>
          <w:sz w:val="24"/>
          <w:u w:val="single"/>
        </w:rPr>
        <w:t>На третьем месте расходы по программе «Развитие дорожного и жилищно-коммунального хозяйства, благоустройство муниципального образования сельское поселение Половинка на 2021-2025 годы и на период до 2030 года»</w:t>
      </w:r>
      <w:r w:rsidRPr="00861379">
        <w:rPr>
          <w:rFonts w:ascii="Times New Roman" w:hAnsi="Times New Roman"/>
          <w:sz w:val="24"/>
        </w:rPr>
        <w:t xml:space="preserve"> утверждено в бюджете 12 896 518,64 рублей. Исполнение программы в части мероприятий от утвержденного в бюджете финансирования 94,6% или 12 194 547,57 рублей.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i/>
          <w:sz w:val="24"/>
        </w:rPr>
        <w:t xml:space="preserve">Расходы по подпрограмме 1 «Дорожное хозяйство» </w:t>
      </w:r>
      <w:r w:rsidRPr="00861379">
        <w:rPr>
          <w:rFonts w:ascii="Times New Roman" w:hAnsi="Times New Roman"/>
          <w:sz w:val="24"/>
        </w:rPr>
        <w:t>утверждено в бюджете 2 375 417,49 рублей, исполнение в части мероприятий от утвержденного в бюджете финансирования составило 87,8% или 2 085 310,75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«Содержание и ремонт </w:t>
      </w:r>
      <w:proofErr w:type="spellStart"/>
      <w:r w:rsidRPr="00861379">
        <w:rPr>
          <w:rFonts w:ascii="Times New Roman" w:hAnsi="Times New Roman"/>
          <w:i/>
          <w:sz w:val="24"/>
        </w:rPr>
        <w:t>внутрипоселковых</w:t>
      </w:r>
      <w:proofErr w:type="spellEnd"/>
      <w:r w:rsidRPr="00861379">
        <w:rPr>
          <w:rFonts w:ascii="Times New Roman" w:hAnsi="Times New Roman"/>
          <w:i/>
          <w:sz w:val="24"/>
        </w:rPr>
        <w:t xml:space="preserve"> дорог»</w:t>
      </w:r>
      <w:r w:rsidRPr="00861379">
        <w:rPr>
          <w:rFonts w:ascii="Times New Roman" w:hAnsi="Times New Roman"/>
          <w:sz w:val="24"/>
        </w:rPr>
        <w:t xml:space="preserve"> утверждено 497 999,19 рублей, исполнение составило 49,8% или 248 099,19 рублей. Финансовые затраты направлены на ремонт и содержание </w:t>
      </w:r>
      <w:proofErr w:type="spellStart"/>
      <w:r w:rsidRPr="00861379">
        <w:rPr>
          <w:rFonts w:ascii="Times New Roman" w:hAnsi="Times New Roman"/>
          <w:sz w:val="24"/>
        </w:rPr>
        <w:t>внутрипоселковых</w:t>
      </w:r>
      <w:proofErr w:type="spellEnd"/>
      <w:r w:rsidRPr="00861379">
        <w:rPr>
          <w:rFonts w:ascii="Times New Roman" w:hAnsi="Times New Roman"/>
          <w:sz w:val="24"/>
        </w:rPr>
        <w:t xml:space="preserve"> дорог. В декабре выделено </w:t>
      </w:r>
      <w:r w:rsidRPr="00861379">
        <w:rPr>
          <w:rFonts w:ascii="Times New Roman" w:hAnsi="Times New Roman"/>
          <w:sz w:val="24"/>
        </w:rPr>
        <w:lastRenderedPageBreak/>
        <w:t>дополнительное финансирование на мероприятия по уборке снега в размере 249 900,00 рублей.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«Организация освещения автомобильных дорог»</w:t>
      </w:r>
      <w:r w:rsidRPr="00861379">
        <w:rPr>
          <w:rFonts w:ascii="Times New Roman" w:hAnsi="Times New Roman"/>
          <w:sz w:val="24"/>
        </w:rPr>
        <w:t xml:space="preserve"> утверждено 233 796,24 рублей, исполнение составило 100%. Финансовые затраты направлены на приобретение светильников ДКУ, электромонтажные работы по замене и установке светильников.</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«Освещение автомобильных дорог»</w:t>
      </w:r>
      <w:r w:rsidRPr="00861379">
        <w:rPr>
          <w:rFonts w:ascii="Times New Roman" w:hAnsi="Times New Roman"/>
          <w:sz w:val="24"/>
        </w:rPr>
        <w:t xml:space="preserve"> утверждено 463 622,06 рублей, исполнение составило 91,3% или 423 415,32 рублей. Финансовые затраты направлены на оплату электроэнергии по уличному освещению.</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«Паспортизация и изготовление межевого плана </w:t>
      </w:r>
      <w:proofErr w:type="spellStart"/>
      <w:r w:rsidRPr="00861379">
        <w:rPr>
          <w:rFonts w:ascii="Times New Roman" w:hAnsi="Times New Roman"/>
          <w:i/>
          <w:sz w:val="24"/>
        </w:rPr>
        <w:t>внутрипоселковых</w:t>
      </w:r>
      <w:proofErr w:type="spellEnd"/>
      <w:r w:rsidRPr="00861379">
        <w:rPr>
          <w:rFonts w:ascii="Times New Roman" w:hAnsi="Times New Roman"/>
          <w:i/>
          <w:sz w:val="24"/>
        </w:rPr>
        <w:t xml:space="preserve"> дорог»</w:t>
      </w:r>
      <w:r w:rsidRPr="00861379">
        <w:rPr>
          <w:rFonts w:ascii="Times New Roman" w:hAnsi="Times New Roman"/>
          <w:sz w:val="24"/>
        </w:rPr>
        <w:t xml:space="preserve"> утверждено 150 000,00 рублей, исполнение составило 100%. Финансовые затраты направлены на выполнение работ по разработке проекта организации дорожного движения и технической паспортизации автомобильных дорог общего пользования.</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«Строительство тротуаров»</w:t>
      </w:r>
      <w:r w:rsidRPr="00861379">
        <w:rPr>
          <w:rFonts w:ascii="Times New Roman" w:hAnsi="Times New Roman"/>
          <w:sz w:val="24"/>
        </w:rPr>
        <w:t xml:space="preserve"> утверждено 1 000 000,00 рублей, исполнение составило 100%. Финансовые затраты направлены на строительство тротуара в деревянном исполнении по </w:t>
      </w:r>
      <w:proofErr w:type="spellStart"/>
      <w:r w:rsidRPr="00861379">
        <w:rPr>
          <w:rFonts w:ascii="Times New Roman" w:hAnsi="Times New Roman"/>
          <w:sz w:val="24"/>
        </w:rPr>
        <w:t>ул.Комсомольская</w:t>
      </w:r>
      <w:proofErr w:type="spellEnd"/>
      <w:r w:rsidRPr="00861379">
        <w:rPr>
          <w:rFonts w:ascii="Times New Roman" w:hAnsi="Times New Roman"/>
          <w:sz w:val="24"/>
        </w:rPr>
        <w:t xml:space="preserve"> – 560,61 м, по </w:t>
      </w:r>
      <w:proofErr w:type="spellStart"/>
      <w:r w:rsidRPr="00861379">
        <w:rPr>
          <w:rFonts w:ascii="Times New Roman" w:hAnsi="Times New Roman"/>
          <w:sz w:val="24"/>
        </w:rPr>
        <w:t>ул.Советская</w:t>
      </w:r>
      <w:proofErr w:type="spellEnd"/>
      <w:r w:rsidRPr="00861379">
        <w:rPr>
          <w:rFonts w:ascii="Times New Roman" w:hAnsi="Times New Roman"/>
          <w:sz w:val="24"/>
        </w:rPr>
        <w:t xml:space="preserve"> – 439,39 м.</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 xml:space="preserve"> -</w:t>
      </w:r>
      <w:r w:rsidRPr="00861379">
        <w:rPr>
          <w:rFonts w:ascii="Times New Roman" w:hAnsi="Times New Roman"/>
          <w:i/>
          <w:sz w:val="24"/>
        </w:rPr>
        <w:t xml:space="preserve"> мероприятие «Приобретение, установка и содержание дорожных знаков»</w:t>
      </w:r>
      <w:r w:rsidRPr="00861379">
        <w:rPr>
          <w:rFonts w:ascii="Times New Roman" w:hAnsi="Times New Roman"/>
          <w:sz w:val="24"/>
        </w:rPr>
        <w:t xml:space="preserve"> утверждено 30 000,00 рублей, исполнение составило 100%. Финансовые затраты направлены на приобретение дорожных знаков «Главная дорога» в количестве 8 шт., «Уступите дорогу» в количестве 8 шт.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i/>
          <w:sz w:val="24"/>
        </w:rPr>
        <w:t xml:space="preserve">Расходы по подпрограмме 2 «Жилищно-коммунальное хозяйство» </w:t>
      </w:r>
      <w:r w:rsidRPr="00861379">
        <w:rPr>
          <w:rFonts w:ascii="Times New Roman" w:hAnsi="Times New Roman"/>
          <w:sz w:val="24"/>
        </w:rPr>
        <w:t>утверждено в бюджете 78 399,00 рублей, исполнение в части мероприятий от утвержденного в бюджете финансирования составило 100%,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Межбюджетные трансферты, передаваемые бюджету МО </w:t>
      </w:r>
      <w:proofErr w:type="spellStart"/>
      <w:r w:rsidRPr="00861379">
        <w:rPr>
          <w:rFonts w:ascii="Times New Roman" w:hAnsi="Times New Roman"/>
          <w:i/>
          <w:sz w:val="24"/>
        </w:rPr>
        <w:t>Кондинский</w:t>
      </w:r>
      <w:proofErr w:type="spellEnd"/>
      <w:r w:rsidRPr="00861379">
        <w:rPr>
          <w:rFonts w:ascii="Times New Roman" w:hAnsi="Times New Roman"/>
          <w:i/>
          <w:sz w:val="24"/>
        </w:rPr>
        <w:t xml:space="preserve">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861379">
        <w:rPr>
          <w:rFonts w:ascii="Times New Roman" w:hAnsi="Times New Roman"/>
          <w:sz w:val="24"/>
        </w:rPr>
        <w:t xml:space="preserve"> утверждено 78 399,00 рублей, исполнение составило 100%.</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b/>
          <w:i/>
          <w:sz w:val="24"/>
        </w:rPr>
        <w:t xml:space="preserve">Расходы по подпрограмме 3 «Благоустройство» </w:t>
      </w:r>
      <w:r w:rsidRPr="00861379">
        <w:rPr>
          <w:rFonts w:ascii="Times New Roman" w:hAnsi="Times New Roman"/>
          <w:sz w:val="24"/>
        </w:rPr>
        <w:t>утверждено в бюджете 10 442 702,15 рублей, исполнение в части мероприятий от утвержденного в бюджете финансирования составило 96,1% или 10 030 837,82 рублей, в том числе:</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«Строительство и ремонт питьевых колодцев»</w:t>
      </w:r>
      <w:r w:rsidRPr="00861379">
        <w:rPr>
          <w:rFonts w:ascii="Times New Roman" w:hAnsi="Times New Roman"/>
          <w:sz w:val="24"/>
        </w:rPr>
        <w:t xml:space="preserve"> утверждено 50 000,00 рублей, исполнение составило 100%. Финансовые затраты направлены на ремонт и содержание питьевых колодцев в количестве 27 шт.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«Ремонт и обслуживание пожарных водоемов»</w:t>
      </w:r>
      <w:r w:rsidRPr="00861379">
        <w:rPr>
          <w:rFonts w:ascii="Times New Roman" w:hAnsi="Times New Roman"/>
          <w:sz w:val="24"/>
        </w:rPr>
        <w:t xml:space="preserve"> утверждено 50 000,00 рублей, исполнение составило 88,7% или 44 350,00 рублей. Финансовые затраты направлены на ремонт, обслуживание и расчистку пожарных водоемов в количестве 19 шт.</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«Приобретение, содержание и ремонт спортивных, игровых площадок и комплексов»</w:t>
      </w:r>
      <w:r w:rsidRPr="00861379">
        <w:rPr>
          <w:rFonts w:ascii="Times New Roman" w:hAnsi="Times New Roman"/>
          <w:sz w:val="24"/>
        </w:rPr>
        <w:t xml:space="preserve"> утверждено 35 170,00 рублей, исполнение составило 0%. </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«Оформление и содержание снежных городков, установка новогодней ели, приобретение и ремонт новогодней иллюминации»</w:t>
      </w:r>
      <w:r w:rsidRPr="00861379">
        <w:rPr>
          <w:rFonts w:ascii="Times New Roman" w:hAnsi="Times New Roman"/>
          <w:sz w:val="24"/>
        </w:rPr>
        <w:t xml:space="preserve"> утверждено 171 674,60 рублей, исполнение составило 51,8% или 88 950,00 рублей. Финансовые затраты направлены на установку новогодней ели, приобретение новогодней иллюминации (светодиодные гирлянды – 2 шт., прожектор – 6 шт., консоль «Снежинка» - 11 шт.).</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«Прочие мероприятия по благоустройству»</w:t>
      </w:r>
      <w:r w:rsidRPr="00861379">
        <w:rPr>
          <w:rFonts w:ascii="Times New Roman" w:hAnsi="Times New Roman"/>
          <w:sz w:val="24"/>
        </w:rPr>
        <w:t xml:space="preserve"> утверждено 1 140 625,55 рублей, исполнение составило 79% или 900 544,82 рублей. Финансовые затраты направлены на укладку плитки на центральной площади, услуги по изготовлению </w:t>
      </w:r>
      <w:r w:rsidRPr="00861379">
        <w:rPr>
          <w:rFonts w:ascii="Times New Roman" w:hAnsi="Times New Roman"/>
          <w:sz w:val="24"/>
        </w:rPr>
        <w:lastRenderedPageBreak/>
        <w:t>деревянных столов и лавок, приобретение снегоуборочной машины, урны для сбора батареек, работы по устройству противопожарного разрыва.</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«Мероприятия по благоустройству с внедрением механизмов инициативного бюджетирования»</w:t>
      </w:r>
      <w:r w:rsidRPr="00861379">
        <w:rPr>
          <w:rFonts w:ascii="Times New Roman" w:hAnsi="Times New Roman"/>
          <w:sz w:val="24"/>
        </w:rPr>
        <w:t xml:space="preserve"> утверждено 8 945 232,00 рублей, исполнение составило 99,5% или 8 896 993,00 рублей. Финансовые затраты направлены на ремонт и обустройство объекта «Обелиск воинам ВОВ», обустройство спортивной зоны в парке «Кедровый».</w:t>
      </w:r>
    </w:p>
    <w:p w:rsidR="00F527E8" w:rsidRPr="00861379" w:rsidRDefault="00F527E8" w:rsidP="00F527E8">
      <w:pPr>
        <w:pStyle w:val="Standard"/>
        <w:spacing w:line="276" w:lineRule="auto"/>
        <w:jc w:val="both"/>
        <w:rPr>
          <w:rFonts w:ascii="Times New Roman" w:hAnsi="Times New Roman"/>
          <w:sz w:val="24"/>
        </w:rPr>
      </w:pPr>
      <w:r w:rsidRPr="00861379">
        <w:rPr>
          <w:rFonts w:ascii="Times New Roman" w:hAnsi="Times New Roman"/>
          <w:sz w:val="24"/>
        </w:rPr>
        <w:t>-</w:t>
      </w:r>
      <w:r w:rsidRPr="00861379">
        <w:rPr>
          <w:rFonts w:ascii="Times New Roman" w:hAnsi="Times New Roman"/>
          <w:i/>
          <w:sz w:val="24"/>
        </w:rPr>
        <w:t xml:space="preserve"> мероприятие «Содержание места временного складирования отходов»</w:t>
      </w:r>
      <w:r w:rsidRPr="00861379">
        <w:rPr>
          <w:rFonts w:ascii="Times New Roman" w:hAnsi="Times New Roman"/>
          <w:sz w:val="24"/>
        </w:rPr>
        <w:t xml:space="preserve"> утверждено 50 000,00 рублей, исполнение составило 100%. Финансовые затраты направлены на реализацию мероприятий по содержанию мест временного складирования отходов и уборки несанкционированных свалок.</w:t>
      </w: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b/>
          <w:bCs/>
          <w:i/>
          <w:iCs/>
          <w:sz w:val="24"/>
          <w:u w:val="single"/>
        </w:rPr>
        <w:t>По программе «Укрепление межнациональных и межконфессиональных отношений, профилактика правонарушений, экстремизма и терроризма в сельском поселении Половинка на 2021-2025 годы и на плановый период до 2030 года»</w:t>
      </w:r>
      <w:r w:rsidRPr="00861379">
        <w:rPr>
          <w:rFonts w:ascii="Times New Roman" w:hAnsi="Times New Roman"/>
          <w:sz w:val="24"/>
        </w:rPr>
        <w:t xml:space="preserve"> утверждено в бюджете 34 575,00 рублей. Исполнение программы в части мероприятий от утвержденного в бюджете финансирования составило 100%. Финансовые затраты направлены на страхование жизни и вознаграждение членов ДНД, приобретение печатных памяток (листовок), баннеров по тематике противодействия экстремизму и терроризму.</w:t>
      </w:r>
    </w:p>
    <w:p w:rsidR="00F527E8" w:rsidRPr="00861379" w:rsidRDefault="00F527E8" w:rsidP="00F527E8">
      <w:pPr>
        <w:pStyle w:val="Standard"/>
        <w:spacing w:line="276" w:lineRule="auto"/>
        <w:ind w:firstLine="708"/>
        <w:jc w:val="both"/>
        <w:rPr>
          <w:rFonts w:ascii="Times New Roman" w:hAnsi="Times New Roman"/>
          <w:b/>
          <w:sz w:val="24"/>
        </w:rPr>
      </w:pPr>
    </w:p>
    <w:p w:rsidR="00F527E8" w:rsidRPr="00861379" w:rsidRDefault="00F527E8" w:rsidP="00F527E8">
      <w:pPr>
        <w:pStyle w:val="Standard"/>
        <w:spacing w:line="276" w:lineRule="auto"/>
        <w:jc w:val="center"/>
        <w:rPr>
          <w:rFonts w:ascii="Times New Roman" w:hAnsi="Times New Roman"/>
          <w:b/>
          <w:sz w:val="24"/>
        </w:rPr>
      </w:pPr>
      <w:r w:rsidRPr="00861379">
        <w:rPr>
          <w:rFonts w:ascii="Times New Roman" w:hAnsi="Times New Roman"/>
          <w:b/>
          <w:sz w:val="24"/>
        </w:rPr>
        <w:t>ИСТОЧНИКИ ВНУТРЕННЕГО ФИНАНСИРОВАНИЯ ДЕФИЦИТА БЮДЖЕТА</w:t>
      </w:r>
    </w:p>
    <w:p w:rsidR="00F527E8" w:rsidRPr="00861379" w:rsidRDefault="00F527E8" w:rsidP="00F527E8">
      <w:pPr>
        <w:pStyle w:val="Standard"/>
        <w:spacing w:line="276" w:lineRule="auto"/>
        <w:ind w:firstLine="708"/>
        <w:jc w:val="center"/>
        <w:rPr>
          <w:rFonts w:ascii="Times New Roman" w:hAnsi="Times New Roman"/>
          <w:b/>
          <w:sz w:val="24"/>
        </w:rPr>
      </w:pPr>
    </w:p>
    <w:p w:rsidR="00F527E8" w:rsidRPr="00861379" w:rsidRDefault="00F527E8" w:rsidP="00F527E8">
      <w:pPr>
        <w:pStyle w:val="Standard"/>
        <w:spacing w:line="276" w:lineRule="auto"/>
        <w:ind w:firstLine="708"/>
        <w:jc w:val="both"/>
        <w:rPr>
          <w:rFonts w:ascii="Times New Roman" w:hAnsi="Times New Roman"/>
          <w:sz w:val="24"/>
        </w:rPr>
      </w:pPr>
      <w:r w:rsidRPr="00861379">
        <w:rPr>
          <w:rFonts w:ascii="Times New Roman" w:hAnsi="Times New Roman"/>
          <w:sz w:val="24"/>
        </w:rPr>
        <w:t>По итогам 2021 года профицит бюджета сельского поселения Половинка сложился в сумме 3 920 812,44 рублей. Источниками финансирования профицита бюджета является остаток средств на счете в сумме 4 575 157,79 рублей.</w:t>
      </w:r>
    </w:p>
    <w:p w:rsidR="00F527E8" w:rsidRPr="00861379" w:rsidRDefault="00F527E8" w:rsidP="00F527E8">
      <w:pPr>
        <w:pStyle w:val="Standard"/>
        <w:spacing w:line="276" w:lineRule="auto"/>
        <w:ind w:firstLine="708"/>
        <w:jc w:val="both"/>
        <w:rPr>
          <w:rFonts w:ascii="Times New Roman" w:hAnsi="Times New Roman"/>
          <w:sz w:val="24"/>
        </w:rPr>
      </w:pPr>
    </w:p>
    <w:p w:rsidR="00F527E8" w:rsidRPr="00861379" w:rsidRDefault="00BC47ED" w:rsidP="00F527E8">
      <w:pPr>
        <w:spacing w:before="120" w:after="120" w:line="276" w:lineRule="auto"/>
        <w:rPr>
          <w:b/>
          <w:color w:val="0070C0"/>
          <w:sz w:val="24"/>
          <w:szCs w:val="24"/>
        </w:rPr>
      </w:pPr>
      <w:r w:rsidRPr="00861379">
        <w:rPr>
          <w:b/>
          <w:sz w:val="24"/>
          <w:szCs w:val="24"/>
        </w:rPr>
        <w:t>2.2.2. У</w:t>
      </w:r>
      <w:r w:rsidR="00F527E8" w:rsidRPr="00861379">
        <w:rPr>
          <w:b/>
          <w:sz w:val="24"/>
          <w:szCs w:val="24"/>
        </w:rPr>
        <w:t>становление, изменение и отмена местных налогов и сборов поселения;</w:t>
      </w:r>
    </w:p>
    <w:p w:rsidR="00F527E8" w:rsidRPr="00861379" w:rsidRDefault="00F527E8" w:rsidP="00F527E8">
      <w:pPr>
        <w:spacing w:before="120" w:after="120" w:line="276" w:lineRule="auto"/>
        <w:ind w:firstLine="708"/>
        <w:jc w:val="both"/>
        <w:rPr>
          <w:b/>
          <w:sz w:val="24"/>
          <w:szCs w:val="24"/>
        </w:rPr>
      </w:pPr>
      <w:r w:rsidRPr="00861379">
        <w:rPr>
          <w:sz w:val="24"/>
          <w:szCs w:val="24"/>
        </w:rPr>
        <w:t xml:space="preserve">В 2021 году нормативно-правовые акты муниципального образования </w:t>
      </w:r>
      <w:proofErr w:type="gramStart"/>
      <w:r w:rsidRPr="00861379">
        <w:rPr>
          <w:sz w:val="24"/>
          <w:szCs w:val="24"/>
        </w:rPr>
        <w:t>сельское  поселение</w:t>
      </w:r>
      <w:proofErr w:type="gramEnd"/>
      <w:r w:rsidRPr="00861379">
        <w:rPr>
          <w:sz w:val="24"/>
          <w:szCs w:val="24"/>
        </w:rPr>
        <w:t xml:space="preserve"> Половинка в сфере налогообложения по местным налогам (налог на имущество физических лиц и земельный налог) приведены в соответствие с действующим законодательством Российской Федерации (решение Совета депутатов сельского поселения Половинка от 22.11.2021 года № 215).</w:t>
      </w:r>
    </w:p>
    <w:p w:rsidR="00D97DFB" w:rsidRPr="00861379" w:rsidRDefault="00D97DFB" w:rsidP="007C1CF7">
      <w:pPr>
        <w:spacing w:before="120" w:after="120" w:line="276" w:lineRule="auto"/>
        <w:jc w:val="both"/>
        <w:rPr>
          <w:color w:val="0070C0"/>
          <w:sz w:val="24"/>
          <w:szCs w:val="24"/>
        </w:rPr>
      </w:pPr>
      <w:r w:rsidRPr="00861379">
        <w:rPr>
          <w:b/>
          <w:sz w:val="24"/>
          <w:szCs w:val="24"/>
        </w:rPr>
        <w:t>2.</w:t>
      </w:r>
      <w:r w:rsidR="00D73A07" w:rsidRPr="00861379">
        <w:rPr>
          <w:b/>
          <w:sz w:val="24"/>
          <w:szCs w:val="24"/>
        </w:rPr>
        <w:t>2</w:t>
      </w:r>
      <w:r w:rsidRPr="00861379">
        <w:rPr>
          <w:b/>
          <w:sz w:val="24"/>
          <w:szCs w:val="24"/>
        </w:rPr>
        <w:t>.3.</w:t>
      </w:r>
      <w:r w:rsidR="003F1EB0" w:rsidRPr="00861379">
        <w:rPr>
          <w:b/>
          <w:sz w:val="24"/>
          <w:szCs w:val="24"/>
        </w:rPr>
        <w:t xml:space="preserve"> </w:t>
      </w:r>
      <w:r w:rsidR="00BC47ED" w:rsidRPr="00861379">
        <w:rPr>
          <w:b/>
          <w:sz w:val="24"/>
          <w:szCs w:val="24"/>
        </w:rPr>
        <w:t>В</w:t>
      </w:r>
      <w:r w:rsidRPr="00861379">
        <w:rPr>
          <w:b/>
          <w:sz w:val="24"/>
          <w:szCs w:val="24"/>
        </w:rPr>
        <w:t>ладение, пользование и распоряжение имуществом, находящимся в муниципальной собственности поселения</w:t>
      </w:r>
      <w:r w:rsidRPr="00861379">
        <w:rPr>
          <w:sz w:val="24"/>
          <w:szCs w:val="24"/>
        </w:rPr>
        <w:t>;</w:t>
      </w:r>
    </w:p>
    <w:p w:rsidR="0073592D" w:rsidRPr="00861379" w:rsidRDefault="0073592D" w:rsidP="0073592D">
      <w:pPr>
        <w:autoSpaceDE w:val="0"/>
        <w:autoSpaceDN w:val="0"/>
        <w:adjustRightInd w:val="0"/>
        <w:spacing w:line="276" w:lineRule="auto"/>
        <w:ind w:firstLine="720"/>
        <w:jc w:val="both"/>
        <w:rPr>
          <w:bCs/>
          <w:sz w:val="24"/>
          <w:szCs w:val="24"/>
        </w:rPr>
      </w:pPr>
      <w:r w:rsidRPr="00861379">
        <w:rPr>
          <w:bCs/>
          <w:sz w:val="24"/>
          <w:szCs w:val="24"/>
        </w:rPr>
        <w:t>Ведётся реестр муниципального имущества поселения.</w:t>
      </w:r>
    </w:p>
    <w:p w:rsidR="0073592D" w:rsidRPr="00861379" w:rsidRDefault="0073592D" w:rsidP="0073592D">
      <w:pPr>
        <w:autoSpaceDE w:val="0"/>
        <w:autoSpaceDN w:val="0"/>
        <w:adjustRightInd w:val="0"/>
        <w:spacing w:line="276" w:lineRule="auto"/>
        <w:ind w:firstLine="720"/>
        <w:jc w:val="both"/>
        <w:rPr>
          <w:bCs/>
          <w:sz w:val="24"/>
          <w:szCs w:val="24"/>
        </w:rPr>
      </w:pPr>
      <w:r w:rsidRPr="00861379">
        <w:rPr>
          <w:bCs/>
          <w:sz w:val="24"/>
          <w:szCs w:val="24"/>
        </w:rPr>
        <w:t xml:space="preserve">Заключены </w:t>
      </w:r>
      <w:r w:rsidR="00BD0B42" w:rsidRPr="00861379">
        <w:rPr>
          <w:bCs/>
          <w:sz w:val="24"/>
          <w:szCs w:val="24"/>
        </w:rPr>
        <w:t>1</w:t>
      </w:r>
      <w:r w:rsidRPr="00861379">
        <w:rPr>
          <w:bCs/>
          <w:sz w:val="24"/>
          <w:szCs w:val="24"/>
        </w:rPr>
        <w:t xml:space="preserve">2 договоров по отчуждению жилых помещений из муниципальной собственности, из них: </w:t>
      </w:r>
      <w:r w:rsidR="00BD0B42" w:rsidRPr="00861379">
        <w:rPr>
          <w:bCs/>
          <w:sz w:val="24"/>
          <w:szCs w:val="24"/>
        </w:rPr>
        <w:t>1</w:t>
      </w:r>
      <w:r w:rsidRPr="00861379">
        <w:rPr>
          <w:bCs/>
          <w:sz w:val="24"/>
          <w:szCs w:val="24"/>
        </w:rPr>
        <w:t xml:space="preserve">2 договоров передачи (приватизации) жилого помещения в собственность граждан. </w:t>
      </w:r>
    </w:p>
    <w:p w:rsidR="0073592D" w:rsidRPr="00861379" w:rsidRDefault="0073592D" w:rsidP="0073592D">
      <w:pPr>
        <w:autoSpaceDE w:val="0"/>
        <w:autoSpaceDN w:val="0"/>
        <w:adjustRightInd w:val="0"/>
        <w:spacing w:line="276" w:lineRule="auto"/>
        <w:ind w:firstLine="720"/>
        <w:jc w:val="both"/>
        <w:rPr>
          <w:bCs/>
          <w:sz w:val="24"/>
          <w:szCs w:val="24"/>
        </w:rPr>
      </w:pPr>
      <w:r w:rsidRPr="00861379">
        <w:rPr>
          <w:bCs/>
          <w:sz w:val="24"/>
          <w:szCs w:val="24"/>
        </w:rPr>
        <w:t xml:space="preserve">Заключено </w:t>
      </w:r>
      <w:r w:rsidR="00BD0B42" w:rsidRPr="00861379">
        <w:rPr>
          <w:bCs/>
          <w:sz w:val="24"/>
          <w:szCs w:val="24"/>
        </w:rPr>
        <w:t>4</w:t>
      </w:r>
      <w:r w:rsidRPr="00861379">
        <w:rPr>
          <w:bCs/>
          <w:sz w:val="24"/>
          <w:szCs w:val="24"/>
        </w:rPr>
        <w:t xml:space="preserve"> договора по отчуждению земельных участков из муниципальной собственности, из них: </w:t>
      </w:r>
      <w:r w:rsidR="00BD0B42" w:rsidRPr="00861379">
        <w:rPr>
          <w:bCs/>
          <w:sz w:val="24"/>
          <w:szCs w:val="24"/>
        </w:rPr>
        <w:t>4</w:t>
      </w:r>
      <w:r w:rsidRPr="00861379">
        <w:rPr>
          <w:bCs/>
          <w:sz w:val="24"/>
          <w:szCs w:val="24"/>
        </w:rPr>
        <w:t xml:space="preserve"> договора купли-продажи земельного участка, в связи с передачей (приватизации) жилого дома в собственность граждан.  </w:t>
      </w:r>
    </w:p>
    <w:p w:rsidR="0073592D" w:rsidRPr="00861379" w:rsidRDefault="0073592D" w:rsidP="0073592D">
      <w:pPr>
        <w:autoSpaceDE w:val="0"/>
        <w:autoSpaceDN w:val="0"/>
        <w:adjustRightInd w:val="0"/>
        <w:spacing w:line="276" w:lineRule="auto"/>
        <w:ind w:firstLine="720"/>
        <w:jc w:val="both"/>
        <w:rPr>
          <w:bCs/>
          <w:sz w:val="24"/>
          <w:szCs w:val="24"/>
        </w:rPr>
      </w:pPr>
      <w:r w:rsidRPr="00861379">
        <w:rPr>
          <w:bCs/>
          <w:sz w:val="24"/>
          <w:szCs w:val="24"/>
        </w:rPr>
        <w:t xml:space="preserve">Оказаны </w:t>
      </w:r>
      <w:r w:rsidR="00BD0B42" w:rsidRPr="00861379">
        <w:rPr>
          <w:bCs/>
          <w:sz w:val="24"/>
          <w:szCs w:val="24"/>
        </w:rPr>
        <w:t>1</w:t>
      </w:r>
      <w:r w:rsidRPr="00861379">
        <w:rPr>
          <w:bCs/>
          <w:sz w:val="24"/>
          <w:szCs w:val="24"/>
        </w:rPr>
        <w:t>2</w:t>
      </w:r>
      <w:r w:rsidR="00BD0B42" w:rsidRPr="00861379">
        <w:rPr>
          <w:bCs/>
          <w:sz w:val="24"/>
          <w:szCs w:val="24"/>
        </w:rPr>
        <w:t>4</w:t>
      </w:r>
      <w:r w:rsidRPr="00861379">
        <w:rPr>
          <w:bCs/>
          <w:sz w:val="24"/>
          <w:szCs w:val="24"/>
        </w:rPr>
        <w:t xml:space="preserve"> муниципальные услуги, сформированы отчеты об оказании муниципальных услуг, информация размещена в системе ГАС «Управление».</w:t>
      </w:r>
    </w:p>
    <w:p w:rsidR="00E8059A" w:rsidRPr="00861379" w:rsidRDefault="0073592D" w:rsidP="0073592D">
      <w:pPr>
        <w:autoSpaceDE w:val="0"/>
        <w:autoSpaceDN w:val="0"/>
        <w:adjustRightInd w:val="0"/>
        <w:spacing w:line="276" w:lineRule="auto"/>
        <w:ind w:firstLine="720"/>
        <w:jc w:val="both"/>
        <w:rPr>
          <w:sz w:val="24"/>
          <w:szCs w:val="24"/>
        </w:rPr>
      </w:pPr>
      <w:r w:rsidRPr="00861379">
        <w:rPr>
          <w:sz w:val="24"/>
          <w:szCs w:val="24"/>
        </w:rPr>
        <w:t>В 202</w:t>
      </w:r>
      <w:r w:rsidR="00E8059A" w:rsidRPr="00861379">
        <w:rPr>
          <w:sz w:val="24"/>
          <w:szCs w:val="24"/>
        </w:rPr>
        <w:t>1 году заключено 2</w:t>
      </w:r>
      <w:r w:rsidRPr="00861379">
        <w:rPr>
          <w:sz w:val="24"/>
          <w:szCs w:val="24"/>
        </w:rPr>
        <w:t xml:space="preserve"> договора аренды движимого муниципального имущества (автотранспортная техника)</w:t>
      </w:r>
      <w:r w:rsidR="00E8059A" w:rsidRPr="00861379">
        <w:rPr>
          <w:sz w:val="24"/>
          <w:szCs w:val="24"/>
        </w:rPr>
        <w:t>.</w:t>
      </w:r>
      <w:r w:rsidRPr="00861379">
        <w:rPr>
          <w:sz w:val="24"/>
          <w:szCs w:val="24"/>
        </w:rPr>
        <w:t xml:space="preserve"> </w:t>
      </w:r>
      <w:r w:rsidR="00E8059A" w:rsidRPr="00861379">
        <w:rPr>
          <w:sz w:val="24"/>
          <w:szCs w:val="24"/>
        </w:rPr>
        <w:t xml:space="preserve">Сумма полученного дохода составляет 55 656,0 рублей. </w:t>
      </w:r>
    </w:p>
    <w:p w:rsidR="00C869B4" w:rsidRPr="00861379" w:rsidRDefault="00C869B4" w:rsidP="007C1CF7">
      <w:pPr>
        <w:spacing w:before="120" w:after="120" w:line="276" w:lineRule="auto"/>
        <w:jc w:val="both"/>
        <w:rPr>
          <w:color w:val="0070C0"/>
          <w:sz w:val="24"/>
          <w:szCs w:val="24"/>
        </w:rPr>
      </w:pPr>
      <w:r w:rsidRPr="00861379">
        <w:rPr>
          <w:b/>
          <w:sz w:val="24"/>
          <w:szCs w:val="24"/>
        </w:rPr>
        <w:lastRenderedPageBreak/>
        <w:t>2.</w:t>
      </w:r>
      <w:r w:rsidR="00D73A07" w:rsidRPr="00861379">
        <w:rPr>
          <w:b/>
          <w:sz w:val="24"/>
          <w:szCs w:val="24"/>
        </w:rPr>
        <w:t>2</w:t>
      </w:r>
      <w:r w:rsidR="00BC47ED" w:rsidRPr="00861379">
        <w:rPr>
          <w:b/>
          <w:sz w:val="24"/>
          <w:szCs w:val="24"/>
        </w:rPr>
        <w:t>.4. Д</w:t>
      </w:r>
      <w:r w:rsidRPr="00861379">
        <w:rPr>
          <w:b/>
          <w:sz w:val="24"/>
          <w:szCs w:val="24"/>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861379">
          <w:rPr>
            <w:rStyle w:val="ab"/>
            <w:b/>
            <w:color w:val="auto"/>
            <w:sz w:val="24"/>
            <w:szCs w:val="24"/>
            <w:u w:val="none"/>
          </w:rPr>
          <w:t>законодательством</w:t>
        </w:r>
      </w:hyperlink>
      <w:r w:rsidRPr="00861379">
        <w:rPr>
          <w:b/>
          <w:sz w:val="24"/>
          <w:szCs w:val="24"/>
        </w:rPr>
        <w:t xml:space="preserve"> Российской Федерации;</w:t>
      </w:r>
    </w:p>
    <w:p w:rsidR="00F84E70" w:rsidRPr="00861379" w:rsidRDefault="00830C3B" w:rsidP="00FB0BFA">
      <w:pPr>
        <w:spacing w:line="276" w:lineRule="auto"/>
        <w:jc w:val="both"/>
        <w:rPr>
          <w:sz w:val="24"/>
          <w:szCs w:val="24"/>
        </w:rPr>
      </w:pPr>
      <w:r w:rsidRPr="00861379">
        <w:rPr>
          <w:sz w:val="24"/>
          <w:szCs w:val="24"/>
        </w:rPr>
        <w:t xml:space="preserve">          </w:t>
      </w:r>
      <w:r w:rsidR="00BD0B42" w:rsidRPr="00861379">
        <w:rPr>
          <w:sz w:val="24"/>
          <w:szCs w:val="24"/>
        </w:rPr>
        <w:t xml:space="preserve">Постановление администрации </w:t>
      </w:r>
      <w:r w:rsidR="005E4CFE" w:rsidRPr="00861379">
        <w:rPr>
          <w:sz w:val="24"/>
          <w:szCs w:val="24"/>
        </w:rPr>
        <w:t xml:space="preserve">сельского поселения Половинка от </w:t>
      </w:r>
      <w:r w:rsidR="00BD0B42" w:rsidRPr="00861379">
        <w:rPr>
          <w:sz w:val="24"/>
          <w:szCs w:val="24"/>
        </w:rPr>
        <w:t>30</w:t>
      </w:r>
      <w:r w:rsidR="005E4CFE" w:rsidRPr="00861379">
        <w:rPr>
          <w:sz w:val="24"/>
          <w:szCs w:val="24"/>
        </w:rPr>
        <w:t xml:space="preserve"> а</w:t>
      </w:r>
      <w:r w:rsidR="00BD0B42" w:rsidRPr="00861379">
        <w:rPr>
          <w:sz w:val="24"/>
          <w:szCs w:val="24"/>
        </w:rPr>
        <w:t>прел</w:t>
      </w:r>
      <w:r w:rsidR="005E4CFE" w:rsidRPr="00861379">
        <w:rPr>
          <w:sz w:val="24"/>
          <w:szCs w:val="24"/>
        </w:rPr>
        <w:t>я 20</w:t>
      </w:r>
      <w:r w:rsidR="00BD0B42" w:rsidRPr="00861379">
        <w:rPr>
          <w:sz w:val="24"/>
          <w:szCs w:val="24"/>
        </w:rPr>
        <w:t>2</w:t>
      </w:r>
      <w:r w:rsidR="005E4CFE" w:rsidRPr="00861379">
        <w:rPr>
          <w:sz w:val="24"/>
          <w:szCs w:val="24"/>
        </w:rPr>
        <w:t xml:space="preserve">1 года № </w:t>
      </w:r>
      <w:r w:rsidR="00BD0B42" w:rsidRPr="00861379">
        <w:rPr>
          <w:sz w:val="24"/>
          <w:szCs w:val="24"/>
        </w:rPr>
        <w:t>116</w:t>
      </w:r>
      <w:r w:rsidR="005E4CFE" w:rsidRPr="00861379">
        <w:rPr>
          <w:sz w:val="24"/>
          <w:szCs w:val="24"/>
        </w:rPr>
        <w:t xml:space="preserve"> «О порядке установления и использования полос отвода и придорожных полос автомобильных дорог местного значения сельского поселения Половинка» утвержден порядок установления и использования полос отвода и придорожных полос автомобильных дорог местного значения сельского поселения Половинка.</w:t>
      </w:r>
      <w:r w:rsidR="005E4CFE" w:rsidRPr="00861379">
        <w:rPr>
          <w:color w:val="FF0000"/>
          <w:sz w:val="24"/>
          <w:szCs w:val="24"/>
        </w:rPr>
        <w:br/>
      </w:r>
      <w:r w:rsidR="00AA58CF" w:rsidRPr="00861379">
        <w:rPr>
          <w:sz w:val="24"/>
          <w:szCs w:val="24"/>
        </w:rPr>
        <w:t xml:space="preserve">           В 2021</w:t>
      </w:r>
      <w:r w:rsidR="00F84E70" w:rsidRPr="00861379">
        <w:rPr>
          <w:sz w:val="24"/>
          <w:szCs w:val="24"/>
        </w:rPr>
        <w:t xml:space="preserve"> году по</w:t>
      </w:r>
      <w:r w:rsidR="005E4CFE" w:rsidRPr="00861379">
        <w:rPr>
          <w:sz w:val="24"/>
          <w:szCs w:val="24"/>
        </w:rPr>
        <w:t xml:space="preserve"> содержани</w:t>
      </w:r>
      <w:r w:rsidR="00F84E70" w:rsidRPr="00861379">
        <w:rPr>
          <w:sz w:val="24"/>
          <w:szCs w:val="24"/>
        </w:rPr>
        <w:t>ю</w:t>
      </w:r>
      <w:r w:rsidR="005E4CFE" w:rsidRPr="00861379">
        <w:rPr>
          <w:sz w:val="24"/>
          <w:szCs w:val="24"/>
        </w:rPr>
        <w:t xml:space="preserve"> автомобильных дорог сельского поселения Половинка </w:t>
      </w:r>
      <w:r w:rsidR="00F84E70" w:rsidRPr="00861379">
        <w:rPr>
          <w:sz w:val="24"/>
          <w:szCs w:val="24"/>
        </w:rPr>
        <w:t>выполнены следующие работы:</w:t>
      </w:r>
    </w:p>
    <w:p w:rsidR="00F84E70" w:rsidRPr="00861379" w:rsidRDefault="00F84E70" w:rsidP="00FB0BFA">
      <w:pPr>
        <w:spacing w:line="276" w:lineRule="auto"/>
        <w:jc w:val="both"/>
        <w:rPr>
          <w:sz w:val="24"/>
          <w:szCs w:val="24"/>
        </w:rPr>
      </w:pPr>
      <w:r w:rsidRPr="00861379">
        <w:rPr>
          <w:sz w:val="24"/>
          <w:szCs w:val="24"/>
        </w:rPr>
        <w:t>- Отсыпка</w:t>
      </w:r>
      <w:r w:rsidR="00FB0BFA" w:rsidRPr="00861379">
        <w:rPr>
          <w:sz w:val="24"/>
          <w:szCs w:val="24"/>
        </w:rPr>
        <w:t xml:space="preserve"> </w:t>
      </w:r>
      <w:r w:rsidR="00B53C2B" w:rsidRPr="00861379">
        <w:rPr>
          <w:sz w:val="24"/>
          <w:szCs w:val="24"/>
        </w:rPr>
        <w:t xml:space="preserve">щебнем и </w:t>
      </w:r>
      <w:r w:rsidR="00FB0BFA" w:rsidRPr="00861379">
        <w:rPr>
          <w:sz w:val="24"/>
          <w:szCs w:val="24"/>
        </w:rPr>
        <w:t xml:space="preserve">песком внутрипоселковых дорог (ул. </w:t>
      </w:r>
      <w:r w:rsidR="00B53C2B" w:rsidRPr="00861379">
        <w:rPr>
          <w:sz w:val="24"/>
          <w:szCs w:val="24"/>
        </w:rPr>
        <w:t>Строителей</w:t>
      </w:r>
      <w:r w:rsidR="00FB0BFA" w:rsidRPr="00861379">
        <w:rPr>
          <w:sz w:val="24"/>
          <w:szCs w:val="24"/>
        </w:rPr>
        <w:t xml:space="preserve">, ул. </w:t>
      </w:r>
      <w:r w:rsidR="00B53C2B" w:rsidRPr="00861379">
        <w:rPr>
          <w:sz w:val="24"/>
          <w:szCs w:val="24"/>
        </w:rPr>
        <w:t>Пихтовая</w:t>
      </w:r>
      <w:r w:rsidR="00FB0BFA" w:rsidRPr="00861379">
        <w:rPr>
          <w:sz w:val="24"/>
          <w:szCs w:val="24"/>
        </w:rPr>
        <w:t xml:space="preserve">,  частично </w:t>
      </w:r>
      <w:r w:rsidR="00B53C2B" w:rsidRPr="00861379">
        <w:rPr>
          <w:sz w:val="24"/>
          <w:szCs w:val="24"/>
        </w:rPr>
        <w:t>центральная площадь</w:t>
      </w:r>
      <w:r w:rsidR="00FB0BFA" w:rsidRPr="00861379">
        <w:rPr>
          <w:sz w:val="24"/>
          <w:szCs w:val="24"/>
        </w:rPr>
        <w:t>).</w:t>
      </w:r>
      <w:r w:rsidR="00B53C2B" w:rsidRPr="00861379">
        <w:rPr>
          <w:sz w:val="24"/>
          <w:szCs w:val="24"/>
        </w:rPr>
        <w:t xml:space="preserve"> </w:t>
      </w:r>
    </w:p>
    <w:p w:rsidR="00F84E70" w:rsidRPr="00861379" w:rsidRDefault="00F84E70" w:rsidP="00FB0BFA">
      <w:pPr>
        <w:spacing w:line="276" w:lineRule="auto"/>
        <w:jc w:val="both"/>
        <w:rPr>
          <w:sz w:val="24"/>
          <w:szCs w:val="24"/>
        </w:rPr>
      </w:pPr>
      <w:r w:rsidRPr="00861379">
        <w:rPr>
          <w:sz w:val="24"/>
          <w:szCs w:val="24"/>
        </w:rPr>
        <w:t>- Р</w:t>
      </w:r>
      <w:r w:rsidR="00B53C2B" w:rsidRPr="00861379">
        <w:rPr>
          <w:sz w:val="24"/>
          <w:szCs w:val="24"/>
        </w:rPr>
        <w:t xml:space="preserve">емонт участка дороги по ул. </w:t>
      </w:r>
      <w:proofErr w:type="spellStart"/>
      <w:r w:rsidR="00B53C2B" w:rsidRPr="00861379">
        <w:rPr>
          <w:sz w:val="24"/>
          <w:szCs w:val="24"/>
        </w:rPr>
        <w:t>Учинская</w:t>
      </w:r>
      <w:proofErr w:type="spellEnd"/>
      <w:r w:rsidR="00B53C2B" w:rsidRPr="00861379">
        <w:rPr>
          <w:sz w:val="24"/>
          <w:szCs w:val="24"/>
        </w:rPr>
        <w:t xml:space="preserve">. </w:t>
      </w:r>
    </w:p>
    <w:p w:rsidR="00FB0BFA" w:rsidRPr="00861379" w:rsidRDefault="00F84E70" w:rsidP="00FB0BFA">
      <w:pPr>
        <w:spacing w:line="276" w:lineRule="auto"/>
        <w:jc w:val="both"/>
        <w:rPr>
          <w:color w:val="FF0000"/>
          <w:sz w:val="24"/>
          <w:szCs w:val="24"/>
        </w:rPr>
      </w:pPr>
      <w:r w:rsidRPr="00861379">
        <w:rPr>
          <w:sz w:val="24"/>
          <w:szCs w:val="24"/>
        </w:rPr>
        <w:t xml:space="preserve">- Отсыпка песком внутрипоселковых дорог </w:t>
      </w:r>
      <w:proofErr w:type="gramStart"/>
      <w:r w:rsidRPr="00861379">
        <w:rPr>
          <w:sz w:val="24"/>
          <w:szCs w:val="24"/>
        </w:rPr>
        <w:t>( ул.</w:t>
      </w:r>
      <w:proofErr w:type="gramEnd"/>
      <w:r w:rsidRPr="00861379">
        <w:rPr>
          <w:sz w:val="24"/>
          <w:szCs w:val="24"/>
        </w:rPr>
        <w:t xml:space="preserve"> Лесорубов, ул. Комсомольская). </w:t>
      </w:r>
    </w:p>
    <w:p w:rsidR="00FB0BFA" w:rsidRPr="00861379" w:rsidRDefault="00FB0BFA" w:rsidP="00FB0BFA">
      <w:pPr>
        <w:spacing w:line="276" w:lineRule="auto"/>
        <w:jc w:val="both"/>
        <w:rPr>
          <w:sz w:val="24"/>
          <w:szCs w:val="24"/>
        </w:rPr>
      </w:pPr>
      <w:r w:rsidRPr="00861379">
        <w:rPr>
          <w:sz w:val="24"/>
          <w:szCs w:val="24"/>
        </w:rPr>
        <w:t xml:space="preserve">            </w:t>
      </w:r>
      <w:r w:rsidR="00AA58CF" w:rsidRPr="00861379">
        <w:rPr>
          <w:sz w:val="24"/>
          <w:szCs w:val="24"/>
        </w:rPr>
        <w:t>С февраля по март 2021</w:t>
      </w:r>
      <w:r w:rsidR="005E4CFE" w:rsidRPr="00861379">
        <w:rPr>
          <w:sz w:val="24"/>
          <w:szCs w:val="24"/>
        </w:rPr>
        <w:t xml:space="preserve"> года произведена уборка и вывоз снега с части дороги возле МКОУ Половинкинская СОШ, МКДОУ «Детский сад «Красная шапочка» № 2, автобусной остановки, со всей ул. Комсомольская, центральной площади сельского поселения Половинка, территорий возле детских игровых площадок</w:t>
      </w:r>
      <w:r w:rsidR="00AD0320" w:rsidRPr="00861379">
        <w:rPr>
          <w:sz w:val="24"/>
          <w:szCs w:val="24"/>
        </w:rPr>
        <w:t xml:space="preserve"> в объеме – 1</w:t>
      </w:r>
      <w:r w:rsidR="001319DD" w:rsidRPr="00861379">
        <w:rPr>
          <w:sz w:val="24"/>
          <w:szCs w:val="24"/>
        </w:rPr>
        <w:t>510</w:t>
      </w:r>
      <w:r w:rsidR="00AD0320" w:rsidRPr="00861379">
        <w:rPr>
          <w:sz w:val="24"/>
          <w:szCs w:val="24"/>
        </w:rPr>
        <w:t xml:space="preserve"> куб.м</w:t>
      </w:r>
      <w:r w:rsidR="005E4CFE" w:rsidRPr="00861379">
        <w:rPr>
          <w:sz w:val="24"/>
          <w:szCs w:val="24"/>
        </w:rPr>
        <w:t>.</w:t>
      </w:r>
      <w:r w:rsidRPr="00861379">
        <w:rPr>
          <w:sz w:val="24"/>
          <w:szCs w:val="24"/>
        </w:rPr>
        <w:t xml:space="preserve">        </w:t>
      </w:r>
    </w:p>
    <w:p w:rsidR="001319DD" w:rsidRPr="00861379" w:rsidRDefault="00FB0BFA" w:rsidP="00FB0BFA">
      <w:pPr>
        <w:spacing w:line="276" w:lineRule="auto"/>
        <w:jc w:val="both"/>
        <w:rPr>
          <w:sz w:val="24"/>
          <w:szCs w:val="24"/>
        </w:rPr>
      </w:pPr>
      <w:r w:rsidRPr="00861379">
        <w:rPr>
          <w:color w:val="FF0000"/>
          <w:sz w:val="24"/>
          <w:szCs w:val="24"/>
        </w:rPr>
        <w:t xml:space="preserve">             </w:t>
      </w:r>
      <w:r w:rsidRPr="00861379">
        <w:rPr>
          <w:sz w:val="24"/>
          <w:szCs w:val="24"/>
        </w:rPr>
        <w:t>Регулярно работниками</w:t>
      </w:r>
      <w:r w:rsidR="001319DD" w:rsidRPr="00861379">
        <w:rPr>
          <w:sz w:val="24"/>
          <w:szCs w:val="24"/>
        </w:rPr>
        <w:t xml:space="preserve"> МКУ «Хозяйственная служба администрации» и работниками</w:t>
      </w:r>
      <w:r w:rsidRPr="00861379">
        <w:rPr>
          <w:sz w:val="24"/>
          <w:szCs w:val="24"/>
        </w:rPr>
        <w:t>, принятыми на временные работы с учетом договора о совместной деятельности по организации временного трудоустройства граждан, заключенным с КУ ХМАО-Югры «Междуреченский центр занятости населения» проводятся работы по расчистке и уборке от снега тротуаров сельского поселения Половинка</w:t>
      </w:r>
      <w:r w:rsidR="001319DD" w:rsidRPr="00861379">
        <w:rPr>
          <w:sz w:val="24"/>
          <w:szCs w:val="24"/>
        </w:rPr>
        <w:t>.</w:t>
      </w:r>
    </w:p>
    <w:p w:rsidR="00FB0BFA" w:rsidRPr="0035497C" w:rsidRDefault="00BB20AF" w:rsidP="00FB0BFA">
      <w:pPr>
        <w:spacing w:line="276" w:lineRule="auto"/>
        <w:jc w:val="both"/>
        <w:rPr>
          <w:color w:val="000000" w:themeColor="text1"/>
          <w:sz w:val="24"/>
          <w:szCs w:val="24"/>
        </w:rPr>
      </w:pPr>
      <w:r w:rsidRPr="0035497C">
        <w:rPr>
          <w:color w:val="000000" w:themeColor="text1"/>
          <w:sz w:val="24"/>
          <w:szCs w:val="24"/>
        </w:rPr>
        <w:t xml:space="preserve">             Для организации качественной и своевременной очистки от снега приобретена снегоуборочная машина.</w:t>
      </w:r>
    </w:p>
    <w:p w:rsidR="005E4CFE" w:rsidRPr="00861379" w:rsidRDefault="00AA58CF" w:rsidP="005E4CFE">
      <w:pPr>
        <w:spacing w:line="276" w:lineRule="auto"/>
        <w:jc w:val="both"/>
        <w:rPr>
          <w:sz w:val="24"/>
          <w:szCs w:val="24"/>
        </w:rPr>
      </w:pPr>
      <w:r w:rsidRPr="00861379">
        <w:rPr>
          <w:sz w:val="24"/>
          <w:szCs w:val="24"/>
        </w:rPr>
        <w:t xml:space="preserve">            Выполнены работы по устройству тротуара деревянном исполнении протяженностью 1021,35 метров по ул. Советская и ул. Комсомольская. </w:t>
      </w:r>
      <w:r w:rsidR="005E4CFE" w:rsidRPr="00861379">
        <w:rPr>
          <w:sz w:val="24"/>
          <w:szCs w:val="24"/>
        </w:rPr>
        <w:t xml:space="preserve">Сумма расходов на </w:t>
      </w:r>
      <w:r w:rsidRPr="00861379">
        <w:rPr>
          <w:sz w:val="24"/>
          <w:szCs w:val="24"/>
        </w:rPr>
        <w:t>выполнение работ составила 1 063 063,00</w:t>
      </w:r>
      <w:r w:rsidR="005E4CFE" w:rsidRPr="00861379">
        <w:rPr>
          <w:sz w:val="24"/>
          <w:szCs w:val="24"/>
        </w:rPr>
        <w:t xml:space="preserve"> рублей.</w:t>
      </w:r>
    </w:p>
    <w:p w:rsidR="00C81EF8" w:rsidRPr="00861379" w:rsidRDefault="00C81EF8" w:rsidP="005E4CFE">
      <w:pPr>
        <w:spacing w:line="276" w:lineRule="auto"/>
        <w:jc w:val="both"/>
        <w:rPr>
          <w:sz w:val="24"/>
          <w:szCs w:val="24"/>
        </w:rPr>
      </w:pPr>
      <w:r w:rsidRPr="00861379">
        <w:rPr>
          <w:sz w:val="24"/>
          <w:szCs w:val="24"/>
        </w:rPr>
        <w:t xml:space="preserve">            На сумму 30 000,00 рублей приобретено 16 дорожных знаков.</w:t>
      </w:r>
    </w:p>
    <w:p w:rsidR="00AA58CF" w:rsidRPr="00861379" w:rsidRDefault="00AA58CF" w:rsidP="005E4CFE">
      <w:pPr>
        <w:spacing w:line="276" w:lineRule="auto"/>
        <w:jc w:val="both"/>
        <w:rPr>
          <w:sz w:val="24"/>
          <w:szCs w:val="24"/>
        </w:rPr>
      </w:pPr>
      <w:r w:rsidRPr="00861379">
        <w:rPr>
          <w:sz w:val="24"/>
          <w:szCs w:val="24"/>
        </w:rPr>
        <w:t xml:space="preserve">            На центральной площади сельского поселения Половинка выполнены работы по устройству покрытия из бетонной плитки в объеме 610 м2 на сумму 409 127,30 рублей.</w:t>
      </w:r>
    </w:p>
    <w:p w:rsidR="00FB0BFA" w:rsidRPr="00861379" w:rsidRDefault="00C81EF8" w:rsidP="00AD0320">
      <w:pPr>
        <w:spacing w:line="276" w:lineRule="auto"/>
        <w:ind w:firstLine="708"/>
        <w:jc w:val="both"/>
        <w:rPr>
          <w:sz w:val="24"/>
          <w:szCs w:val="24"/>
        </w:rPr>
      </w:pPr>
      <w:r w:rsidRPr="00861379">
        <w:rPr>
          <w:sz w:val="24"/>
          <w:szCs w:val="24"/>
        </w:rPr>
        <w:t>В 2021 году выполнены работы по разработке</w:t>
      </w:r>
      <w:r w:rsidR="00FB0BFA" w:rsidRPr="00861379">
        <w:rPr>
          <w:sz w:val="24"/>
          <w:szCs w:val="24"/>
        </w:rPr>
        <w:t xml:space="preserve"> проекта организации дорожного д</w:t>
      </w:r>
      <w:r w:rsidRPr="00861379">
        <w:rPr>
          <w:sz w:val="24"/>
          <w:szCs w:val="24"/>
        </w:rPr>
        <w:t xml:space="preserve">вижения и технической паспортизации </w:t>
      </w:r>
      <w:r w:rsidR="00FB0BFA" w:rsidRPr="00861379">
        <w:rPr>
          <w:sz w:val="24"/>
          <w:szCs w:val="24"/>
        </w:rPr>
        <w:t xml:space="preserve">на 25 </w:t>
      </w:r>
      <w:r w:rsidRPr="00861379">
        <w:rPr>
          <w:sz w:val="24"/>
          <w:szCs w:val="24"/>
        </w:rPr>
        <w:t xml:space="preserve">автомобильных дорог </w:t>
      </w:r>
      <w:r w:rsidR="00FB0BFA" w:rsidRPr="00861379">
        <w:rPr>
          <w:sz w:val="24"/>
          <w:szCs w:val="24"/>
        </w:rPr>
        <w:t xml:space="preserve">общего пользования </w:t>
      </w:r>
      <w:r w:rsidRPr="00861379">
        <w:rPr>
          <w:sz w:val="24"/>
          <w:szCs w:val="24"/>
        </w:rPr>
        <w:t>местного значения</w:t>
      </w:r>
      <w:r w:rsidR="00FB0BFA" w:rsidRPr="00861379">
        <w:rPr>
          <w:sz w:val="24"/>
          <w:szCs w:val="24"/>
        </w:rPr>
        <w:t>. Стоимость выполнения работ 150 000,00 рублей.</w:t>
      </w:r>
    </w:p>
    <w:p w:rsidR="00D97DFB" w:rsidRPr="00861379" w:rsidRDefault="00D97DFB" w:rsidP="007C1CF7">
      <w:pPr>
        <w:pStyle w:val="msonormalmailrucssattributepostfix"/>
        <w:spacing w:before="120" w:beforeAutospacing="0" w:after="240" w:afterAutospacing="0" w:line="276" w:lineRule="auto"/>
        <w:jc w:val="both"/>
      </w:pPr>
      <w:r w:rsidRPr="00861379">
        <w:rPr>
          <w:b/>
        </w:rPr>
        <w:t>2.</w:t>
      </w:r>
      <w:r w:rsidR="00702001" w:rsidRPr="00861379">
        <w:rPr>
          <w:b/>
        </w:rPr>
        <w:t>2</w:t>
      </w:r>
      <w:r w:rsidRPr="00861379">
        <w:rPr>
          <w:b/>
        </w:rPr>
        <w:t>.</w:t>
      </w:r>
      <w:r w:rsidR="00702001" w:rsidRPr="00861379">
        <w:rPr>
          <w:b/>
        </w:rPr>
        <w:t>5</w:t>
      </w:r>
      <w:r w:rsidR="00BC47ED" w:rsidRPr="00861379">
        <w:rPr>
          <w:b/>
        </w:rPr>
        <w:t>. О</w:t>
      </w:r>
      <w:r w:rsidRPr="00861379">
        <w:rPr>
          <w:b/>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861379">
        <w:t xml:space="preserve">;  </w:t>
      </w:r>
    </w:p>
    <w:p w:rsidR="005E4CFE" w:rsidRPr="00861379" w:rsidRDefault="005E4CFE" w:rsidP="005E4CFE">
      <w:pPr>
        <w:autoSpaceDE w:val="0"/>
        <w:autoSpaceDN w:val="0"/>
        <w:adjustRightInd w:val="0"/>
        <w:spacing w:line="276" w:lineRule="auto"/>
        <w:ind w:firstLine="709"/>
        <w:jc w:val="both"/>
        <w:rPr>
          <w:sz w:val="24"/>
          <w:szCs w:val="24"/>
        </w:rPr>
      </w:pPr>
      <w:r w:rsidRPr="00861379">
        <w:rPr>
          <w:sz w:val="24"/>
          <w:szCs w:val="24"/>
        </w:rPr>
        <w:lastRenderedPageBreak/>
        <w:t>Ведется в установленном порядке учет граждан</w:t>
      </w:r>
      <w:r w:rsidR="00F83EBD" w:rsidRPr="00861379">
        <w:rPr>
          <w:sz w:val="24"/>
          <w:szCs w:val="24"/>
        </w:rPr>
        <w:t>,</w:t>
      </w:r>
      <w:r w:rsidRPr="00861379">
        <w:rPr>
          <w:sz w:val="24"/>
          <w:szCs w:val="24"/>
        </w:rPr>
        <w:t xml:space="preserve"> в качестве нуждающихся в жилых помещениях, предоставляемых по договорам социального найма, в 202</w:t>
      </w:r>
      <w:r w:rsidR="00BD0B42" w:rsidRPr="00861379">
        <w:rPr>
          <w:sz w:val="24"/>
          <w:szCs w:val="24"/>
        </w:rPr>
        <w:t>1</w:t>
      </w:r>
      <w:r w:rsidRPr="00861379">
        <w:rPr>
          <w:sz w:val="24"/>
          <w:szCs w:val="24"/>
        </w:rPr>
        <w:t xml:space="preserve"> году заявлений на улучшение жилищных условий от граждан поступ</w:t>
      </w:r>
      <w:r w:rsidR="00BD0B42" w:rsidRPr="00861379">
        <w:rPr>
          <w:sz w:val="24"/>
          <w:szCs w:val="24"/>
        </w:rPr>
        <w:t>и</w:t>
      </w:r>
      <w:r w:rsidRPr="00861379">
        <w:rPr>
          <w:sz w:val="24"/>
          <w:szCs w:val="24"/>
        </w:rPr>
        <w:t>ло</w:t>
      </w:r>
      <w:r w:rsidR="00BD0B42" w:rsidRPr="00861379">
        <w:rPr>
          <w:sz w:val="24"/>
          <w:szCs w:val="24"/>
        </w:rPr>
        <w:t xml:space="preserve"> в количестве 4, из них 1 отказ, 3 семьи включены в список граждан нуждающихся в жилых помещениях по договорам социального найма</w:t>
      </w:r>
      <w:r w:rsidRPr="00861379">
        <w:rPr>
          <w:sz w:val="24"/>
          <w:szCs w:val="24"/>
        </w:rPr>
        <w:t>. В рамках предоставления малоимущим гражданам по договорам социального найма жилого помещения муниципального жилищного фонда</w:t>
      </w:r>
      <w:r w:rsidR="001920D5" w:rsidRPr="00861379">
        <w:rPr>
          <w:sz w:val="24"/>
          <w:szCs w:val="24"/>
        </w:rPr>
        <w:t>,</w:t>
      </w:r>
      <w:r w:rsidRPr="00861379">
        <w:rPr>
          <w:sz w:val="24"/>
          <w:szCs w:val="24"/>
        </w:rPr>
        <w:t xml:space="preserve"> заключен </w:t>
      </w:r>
      <w:r w:rsidR="001920D5" w:rsidRPr="00861379">
        <w:rPr>
          <w:sz w:val="24"/>
          <w:szCs w:val="24"/>
        </w:rPr>
        <w:t>1</w:t>
      </w:r>
      <w:r w:rsidRPr="00861379">
        <w:rPr>
          <w:sz w:val="24"/>
          <w:szCs w:val="24"/>
        </w:rPr>
        <w:t xml:space="preserve"> договор, заключено </w:t>
      </w:r>
      <w:r w:rsidR="001920D5" w:rsidRPr="00861379">
        <w:rPr>
          <w:sz w:val="24"/>
          <w:szCs w:val="24"/>
        </w:rPr>
        <w:t>31</w:t>
      </w:r>
      <w:r w:rsidRPr="00861379">
        <w:rPr>
          <w:sz w:val="24"/>
          <w:szCs w:val="24"/>
        </w:rPr>
        <w:t xml:space="preserve"> дополнительн</w:t>
      </w:r>
      <w:r w:rsidR="001920D5" w:rsidRPr="00861379">
        <w:rPr>
          <w:sz w:val="24"/>
          <w:szCs w:val="24"/>
        </w:rPr>
        <w:t>ое</w:t>
      </w:r>
      <w:r w:rsidRPr="00861379">
        <w:rPr>
          <w:sz w:val="24"/>
          <w:szCs w:val="24"/>
        </w:rPr>
        <w:t xml:space="preserve"> соглашени</w:t>
      </w:r>
      <w:r w:rsidR="001920D5" w:rsidRPr="00861379">
        <w:rPr>
          <w:sz w:val="24"/>
          <w:szCs w:val="24"/>
        </w:rPr>
        <w:t>е</w:t>
      </w:r>
      <w:r w:rsidRPr="00861379">
        <w:rPr>
          <w:sz w:val="24"/>
          <w:szCs w:val="24"/>
        </w:rPr>
        <w:t>.</w:t>
      </w:r>
    </w:p>
    <w:p w:rsidR="005E4CFE" w:rsidRPr="00861379" w:rsidRDefault="005E4CFE" w:rsidP="005E4CFE">
      <w:pPr>
        <w:spacing w:line="276" w:lineRule="auto"/>
        <w:ind w:firstLine="709"/>
        <w:jc w:val="both"/>
        <w:rPr>
          <w:sz w:val="24"/>
          <w:szCs w:val="24"/>
        </w:rPr>
      </w:pPr>
      <w:r w:rsidRPr="00861379">
        <w:rPr>
          <w:sz w:val="24"/>
          <w:szCs w:val="24"/>
        </w:rPr>
        <w:t xml:space="preserve">Жилые помещения по договору социального найма в порядке очередности предоставлены </w:t>
      </w:r>
      <w:r w:rsidR="001920D5" w:rsidRPr="00861379">
        <w:rPr>
          <w:sz w:val="24"/>
          <w:szCs w:val="24"/>
        </w:rPr>
        <w:t>1</w:t>
      </w:r>
      <w:r w:rsidRPr="00861379">
        <w:rPr>
          <w:sz w:val="24"/>
          <w:szCs w:val="24"/>
        </w:rPr>
        <w:t xml:space="preserve"> семь</w:t>
      </w:r>
      <w:r w:rsidR="001920D5" w:rsidRPr="00861379">
        <w:rPr>
          <w:sz w:val="24"/>
          <w:szCs w:val="24"/>
        </w:rPr>
        <w:t>е</w:t>
      </w:r>
      <w:r w:rsidRPr="00861379">
        <w:rPr>
          <w:sz w:val="24"/>
          <w:szCs w:val="24"/>
        </w:rPr>
        <w:t xml:space="preserve"> (</w:t>
      </w:r>
      <w:r w:rsidR="001920D5" w:rsidRPr="00861379">
        <w:rPr>
          <w:sz w:val="24"/>
          <w:szCs w:val="24"/>
        </w:rPr>
        <w:t>3</w:t>
      </w:r>
      <w:r w:rsidRPr="00861379">
        <w:rPr>
          <w:sz w:val="24"/>
          <w:szCs w:val="24"/>
        </w:rPr>
        <w:t xml:space="preserve"> человек</w:t>
      </w:r>
      <w:r w:rsidR="001920D5" w:rsidRPr="00861379">
        <w:rPr>
          <w:sz w:val="24"/>
          <w:szCs w:val="24"/>
        </w:rPr>
        <w:t>а</w:t>
      </w:r>
      <w:r w:rsidRPr="00861379">
        <w:rPr>
          <w:sz w:val="24"/>
          <w:szCs w:val="24"/>
        </w:rPr>
        <w:t>).</w:t>
      </w:r>
    </w:p>
    <w:p w:rsidR="00771684" w:rsidRPr="00861379" w:rsidRDefault="00771684" w:rsidP="005E4CFE">
      <w:pPr>
        <w:spacing w:line="276" w:lineRule="auto"/>
        <w:ind w:firstLine="709"/>
        <w:jc w:val="both"/>
        <w:rPr>
          <w:sz w:val="24"/>
          <w:szCs w:val="24"/>
        </w:rPr>
      </w:pPr>
      <w:r w:rsidRPr="00861379">
        <w:rPr>
          <w:sz w:val="24"/>
          <w:szCs w:val="24"/>
        </w:rPr>
        <w:t>В 2021 году произведено обследование</w:t>
      </w:r>
      <w:r w:rsidR="00D215B1" w:rsidRPr="00861379">
        <w:rPr>
          <w:sz w:val="24"/>
          <w:szCs w:val="24"/>
        </w:rPr>
        <w:t xml:space="preserve"> строительных конструкций жилых помещений на предмет признания его аварийным и подлежащем сносу или реконструкции. Стоимость работ составила 12 500,00 рублей.</w:t>
      </w:r>
    </w:p>
    <w:p w:rsidR="00747F6A" w:rsidRPr="00861379" w:rsidRDefault="00747F6A" w:rsidP="00747F6A">
      <w:pPr>
        <w:pStyle w:val="ae"/>
        <w:shd w:val="clear" w:color="auto" w:fill="FFFFFF"/>
        <w:spacing w:before="120" w:beforeAutospacing="0" w:after="120" w:afterAutospacing="0"/>
        <w:ind w:firstLine="708"/>
        <w:jc w:val="both"/>
      </w:pPr>
      <w:r w:rsidRPr="00861379">
        <w:t xml:space="preserve">За 2021 год проведены мероприятия по уменьшению задолженности платы за социальный </w:t>
      </w:r>
      <w:proofErr w:type="spellStart"/>
      <w:r w:rsidRPr="00861379">
        <w:t>найм</w:t>
      </w:r>
      <w:proofErr w:type="spellEnd"/>
      <w:r w:rsidRPr="00861379">
        <w:t xml:space="preserve"> жилых помещений. Администрацией сельского поселения Половинка было направлено должникам 36 претензионных писем, на общую сумму 207,6 тыс. рублей. </w:t>
      </w:r>
    </w:p>
    <w:p w:rsidR="00747F6A" w:rsidRPr="00861379"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861379">
        <w:t xml:space="preserve">В Мировой суд было подано 17 дел по взысканию задолженности по оплате за социальный </w:t>
      </w:r>
      <w:proofErr w:type="spellStart"/>
      <w:r w:rsidRPr="00861379">
        <w:t>найм</w:t>
      </w:r>
      <w:proofErr w:type="spellEnd"/>
      <w:r w:rsidRPr="00861379">
        <w:t xml:space="preserve"> жилых помещений на сумму 195,7 тыс. рублей.</w:t>
      </w:r>
    </w:p>
    <w:p w:rsidR="00747F6A" w:rsidRPr="00861379"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861379">
        <w:t xml:space="preserve">Задолженность по договорам аренды муниципального имущества (автотранспорт, котельная) составляет – 654,0 тыс. руб. Исполнительные листы в данный момент находятся в работе Федеральной службе судебных приставов по </w:t>
      </w:r>
      <w:proofErr w:type="spellStart"/>
      <w:r w:rsidRPr="00861379">
        <w:t>Кондинскому</w:t>
      </w:r>
      <w:proofErr w:type="spellEnd"/>
      <w:r w:rsidRPr="00861379">
        <w:t xml:space="preserve"> району в </w:t>
      </w:r>
      <w:proofErr w:type="spellStart"/>
      <w:r w:rsidRPr="00861379">
        <w:t>п.г.т</w:t>
      </w:r>
      <w:proofErr w:type="spellEnd"/>
      <w:r w:rsidRPr="00861379">
        <w:t>. Междуреченский. Направлено письмо в прокуратуру с просьбой ускорить работу судебных приставов, так как все дела им переданы.</w:t>
      </w:r>
    </w:p>
    <w:p w:rsidR="00747F6A" w:rsidRPr="00861379"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861379">
        <w:t>Всего по мероприятиям направленных на рост доходов в бюджет поступило 409,2 тыс. руб., что на 3,2 тыс. руб. выше плана.</w:t>
      </w:r>
    </w:p>
    <w:p w:rsidR="00747F6A" w:rsidRPr="00861379" w:rsidRDefault="00747F6A" w:rsidP="00747F6A">
      <w:pPr>
        <w:pStyle w:val="ae"/>
        <w:shd w:val="clear" w:color="auto" w:fill="FFFFFF"/>
        <w:spacing w:before="120" w:beforeAutospacing="0" w:after="120" w:afterAutospacing="0"/>
        <w:ind w:firstLine="708"/>
        <w:jc w:val="both"/>
        <w:rPr>
          <w:rFonts w:ascii="Arial" w:hAnsi="Arial" w:cs="Arial"/>
          <w:color w:val="333333"/>
          <w:sz w:val="23"/>
          <w:szCs w:val="23"/>
        </w:rPr>
      </w:pPr>
      <w:r w:rsidRPr="00861379">
        <w:t>В результате проведенной претензионной работе в 2021 году в бюджет поступило 11,6 тыс. рублей. Часть платежей ожидается в 2022 году, на основании сроков, установленных в претензионных письмах.</w:t>
      </w:r>
    </w:p>
    <w:p w:rsidR="001F57AA" w:rsidRPr="00861379" w:rsidRDefault="0012272E" w:rsidP="007C1CF7">
      <w:pPr>
        <w:spacing w:line="276" w:lineRule="auto"/>
        <w:jc w:val="both"/>
        <w:rPr>
          <w:b/>
          <w:color w:val="0070C0"/>
          <w:sz w:val="24"/>
          <w:szCs w:val="24"/>
        </w:rPr>
      </w:pPr>
      <w:r w:rsidRPr="00861379">
        <w:rPr>
          <w:b/>
          <w:sz w:val="24"/>
          <w:szCs w:val="24"/>
        </w:rPr>
        <w:t>2.</w:t>
      </w:r>
      <w:r w:rsidR="00702001" w:rsidRPr="00861379">
        <w:rPr>
          <w:b/>
          <w:sz w:val="24"/>
          <w:szCs w:val="24"/>
        </w:rPr>
        <w:t>2</w:t>
      </w:r>
      <w:r w:rsidRPr="00861379">
        <w:rPr>
          <w:b/>
          <w:sz w:val="24"/>
          <w:szCs w:val="24"/>
        </w:rPr>
        <w:t>.</w:t>
      </w:r>
      <w:r w:rsidR="00702001" w:rsidRPr="00861379">
        <w:rPr>
          <w:b/>
          <w:sz w:val="24"/>
          <w:szCs w:val="24"/>
        </w:rPr>
        <w:t>6</w:t>
      </w:r>
      <w:r w:rsidR="00BC47ED" w:rsidRPr="00861379">
        <w:rPr>
          <w:b/>
          <w:sz w:val="24"/>
          <w:szCs w:val="24"/>
        </w:rPr>
        <w:t>. С</w:t>
      </w:r>
      <w:r w:rsidRPr="00861379">
        <w:rPr>
          <w:b/>
          <w:sz w:val="24"/>
          <w:szCs w:val="24"/>
        </w:rPr>
        <w:t>оздание условий для предоставления транспортных услуг населению, и организация транспортного обслуживания населения в границах поселения;</w:t>
      </w:r>
    </w:p>
    <w:p w:rsidR="009B233F" w:rsidRPr="00861379" w:rsidRDefault="00FD19C4" w:rsidP="007C1CF7">
      <w:pPr>
        <w:spacing w:before="120" w:line="276" w:lineRule="auto"/>
        <w:ind w:firstLine="720"/>
        <w:jc w:val="both"/>
        <w:rPr>
          <w:sz w:val="24"/>
          <w:szCs w:val="24"/>
        </w:rPr>
      </w:pPr>
      <w:r w:rsidRPr="00861379">
        <w:rPr>
          <w:sz w:val="24"/>
          <w:szCs w:val="24"/>
        </w:rPr>
        <w:t xml:space="preserve">Полномочие не исполнялось. </w:t>
      </w:r>
    </w:p>
    <w:p w:rsidR="00FD19C4" w:rsidRPr="00861379" w:rsidRDefault="00FD19C4" w:rsidP="007C1CF7">
      <w:pPr>
        <w:spacing w:line="276" w:lineRule="auto"/>
        <w:ind w:firstLine="720"/>
        <w:jc w:val="both"/>
        <w:rPr>
          <w:sz w:val="24"/>
          <w:szCs w:val="24"/>
        </w:rPr>
      </w:pPr>
      <w:proofErr w:type="spellStart"/>
      <w:r w:rsidRPr="00861379">
        <w:rPr>
          <w:sz w:val="24"/>
          <w:szCs w:val="24"/>
        </w:rPr>
        <w:t>Внутрипосел</w:t>
      </w:r>
      <w:r w:rsidR="00A50FEC" w:rsidRPr="00861379">
        <w:rPr>
          <w:sz w:val="24"/>
          <w:szCs w:val="24"/>
        </w:rPr>
        <w:t>ковые</w:t>
      </w:r>
      <w:proofErr w:type="spellEnd"/>
      <w:r w:rsidR="00A50FEC" w:rsidRPr="00861379">
        <w:rPr>
          <w:sz w:val="24"/>
          <w:szCs w:val="24"/>
        </w:rPr>
        <w:t xml:space="preserve"> автобусные пассажирские п</w:t>
      </w:r>
      <w:r w:rsidR="00347947" w:rsidRPr="00861379">
        <w:rPr>
          <w:sz w:val="24"/>
          <w:szCs w:val="24"/>
        </w:rPr>
        <w:t>еревозки не осуществляются.</w:t>
      </w:r>
    </w:p>
    <w:p w:rsidR="00D97DFB" w:rsidRPr="00861379" w:rsidRDefault="00D97DFB" w:rsidP="007C1CF7">
      <w:pPr>
        <w:spacing w:before="120" w:after="120" w:line="276" w:lineRule="auto"/>
        <w:jc w:val="both"/>
        <w:rPr>
          <w:color w:val="0070C0"/>
          <w:sz w:val="24"/>
          <w:szCs w:val="24"/>
        </w:rPr>
      </w:pPr>
      <w:r w:rsidRPr="00861379">
        <w:rPr>
          <w:b/>
          <w:sz w:val="24"/>
          <w:szCs w:val="24"/>
        </w:rPr>
        <w:t>2.</w:t>
      </w:r>
      <w:r w:rsidR="00AC2B3B" w:rsidRPr="00861379">
        <w:rPr>
          <w:b/>
          <w:sz w:val="24"/>
          <w:szCs w:val="24"/>
        </w:rPr>
        <w:t>2</w:t>
      </w:r>
      <w:r w:rsidRPr="00861379">
        <w:rPr>
          <w:b/>
          <w:sz w:val="24"/>
          <w:szCs w:val="24"/>
        </w:rPr>
        <w:t>.</w:t>
      </w:r>
      <w:r w:rsidR="00081AC8" w:rsidRPr="00861379">
        <w:rPr>
          <w:b/>
          <w:sz w:val="24"/>
          <w:szCs w:val="24"/>
        </w:rPr>
        <w:t>6</w:t>
      </w:r>
      <w:r w:rsidRPr="00861379">
        <w:rPr>
          <w:b/>
          <w:sz w:val="24"/>
          <w:szCs w:val="24"/>
        </w:rPr>
        <w:t>.</w:t>
      </w:r>
      <w:r w:rsidR="00081AC8" w:rsidRPr="00861379">
        <w:rPr>
          <w:b/>
          <w:sz w:val="24"/>
          <w:szCs w:val="24"/>
        </w:rPr>
        <w:t>1.</w:t>
      </w:r>
      <w:r w:rsidR="00BC47ED" w:rsidRPr="00861379">
        <w:rPr>
          <w:b/>
          <w:sz w:val="24"/>
          <w:szCs w:val="24"/>
        </w:rPr>
        <w:t xml:space="preserve"> У</w:t>
      </w:r>
      <w:r w:rsidRPr="00861379">
        <w:rPr>
          <w:b/>
          <w:sz w:val="24"/>
          <w:szCs w:val="24"/>
        </w:rPr>
        <w:t>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D677C4" w:rsidRPr="00861379">
        <w:rPr>
          <w:b/>
          <w:sz w:val="24"/>
          <w:szCs w:val="24"/>
        </w:rPr>
        <w:t>;</w:t>
      </w:r>
    </w:p>
    <w:p w:rsidR="00F030E3" w:rsidRPr="00861379" w:rsidRDefault="00F030E3" w:rsidP="007C1CF7">
      <w:pPr>
        <w:autoSpaceDE w:val="0"/>
        <w:autoSpaceDN w:val="0"/>
        <w:adjustRightInd w:val="0"/>
        <w:spacing w:line="276" w:lineRule="auto"/>
        <w:ind w:firstLine="709"/>
        <w:jc w:val="both"/>
        <w:rPr>
          <w:sz w:val="24"/>
          <w:szCs w:val="24"/>
        </w:rPr>
      </w:pPr>
      <w:r w:rsidRPr="00861379">
        <w:rPr>
          <w:sz w:val="24"/>
          <w:szCs w:val="24"/>
        </w:rPr>
        <w:t>В 20</w:t>
      </w:r>
      <w:r w:rsidR="00C271B1" w:rsidRPr="00861379">
        <w:rPr>
          <w:sz w:val="24"/>
          <w:szCs w:val="24"/>
        </w:rPr>
        <w:t>2</w:t>
      </w:r>
      <w:r w:rsidR="00BC3E81" w:rsidRPr="00861379">
        <w:rPr>
          <w:sz w:val="24"/>
          <w:szCs w:val="24"/>
        </w:rPr>
        <w:t>1</w:t>
      </w:r>
      <w:r w:rsidRPr="00861379">
        <w:rPr>
          <w:sz w:val="24"/>
          <w:szCs w:val="24"/>
        </w:rPr>
        <w:t xml:space="preserve"> году </w:t>
      </w:r>
      <w:r w:rsidR="00771212" w:rsidRPr="00861379">
        <w:rPr>
          <w:sz w:val="24"/>
          <w:szCs w:val="24"/>
        </w:rPr>
        <w:t xml:space="preserve">Администрацией </w:t>
      </w:r>
      <w:bookmarkStart w:id="2" w:name="_Hlk1403891"/>
      <w:r w:rsidR="00771212" w:rsidRPr="00861379">
        <w:rPr>
          <w:sz w:val="24"/>
          <w:szCs w:val="24"/>
        </w:rPr>
        <w:t>сельского поселения Половинка</w:t>
      </w:r>
      <w:bookmarkEnd w:id="2"/>
      <w:r w:rsidR="00FD4BC9" w:rsidRPr="00861379">
        <w:rPr>
          <w:sz w:val="24"/>
          <w:szCs w:val="24"/>
        </w:rPr>
        <w:t xml:space="preserve"> </w:t>
      </w:r>
      <w:r w:rsidRPr="00861379">
        <w:rPr>
          <w:sz w:val="24"/>
          <w:szCs w:val="24"/>
        </w:rPr>
        <w:t xml:space="preserve">продолжена реализация единой государственной политики в сфере профилактики </w:t>
      </w:r>
      <w:r w:rsidR="00B11441" w:rsidRPr="00861379">
        <w:rPr>
          <w:sz w:val="24"/>
          <w:szCs w:val="24"/>
        </w:rPr>
        <w:t>экстремизма</w:t>
      </w:r>
      <w:r w:rsidRPr="00861379">
        <w:rPr>
          <w:sz w:val="24"/>
          <w:szCs w:val="24"/>
        </w:rPr>
        <w:t>.</w:t>
      </w:r>
    </w:p>
    <w:p w:rsidR="00F97209" w:rsidRPr="00861379" w:rsidRDefault="004737C3" w:rsidP="007C1CF7">
      <w:pPr>
        <w:shd w:val="clear" w:color="auto" w:fill="FFFFFF"/>
        <w:spacing w:line="276" w:lineRule="auto"/>
        <w:ind w:firstLine="692"/>
        <w:jc w:val="both"/>
        <w:rPr>
          <w:color w:val="FF0000"/>
          <w:sz w:val="24"/>
          <w:szCs w:val="24"/>
        </w:rPr>
      </w:pPr>
      <w:r w:rsidRPr="00861379">
        <w:rPr>
          <w:bCs/>
          <w:spacing w:val="-2"/>
          <w:sz w:val="24"/>
          <w:szCs w:val="24"/>
        </w:rPr>
        <w:t>О</w:t>
      </w:r>
      <w:r w:rsidR="00F030E3" w:rsidRPr="00861379">
        <w:rPr>
          <w:bCs/>
          <w:spacing w:val="-2"/>
          <w:sz w:val="24"/>
          <w:szCs w:val="24"/>
        </w:rPr>
        <w:t xml:space="preserve">существлено продвижение </w:t>
      </w:r>
      <w:r w:rsidR="00F030E3" w:rsidRPr="00861379">
        <w:rPr>
          <w:sz w:val="24"/>
          <w:szCs w:val="24"/>
        </w:rPr>
        <w:t>материалов антитеррористической направленности</w:t>
      </w:r>
      <w:r w:rsidR="00920CAD" w:rsidRPr="00861379">
        <w:rPr>
          <w:sz w:val="24"/>
          <w:szCs w:val="24"/>
        </w:rPr>
        <w:t>, посредством официального сайта органа местного самоуправления</w:t>
      </w:r>
      <w:r w:rsidR="00F030E3" w:rsidRPr="00861379">
        <w:rPr>
          <w:sz w:val="24"/>
          <w:szCs w:val="24"/>
        </w:rPr>
        <w:t>.</w:t>
      </w:r>
    </w:p>
    <w:p w:rsidR="00F030E3" w:rsidRPr="00861379" w:rsidRDefault="00F030E3" w:rsidP="007C1CF7">
      <w:pPr>
        <w:shd w:val="clear" w:color="auto" w:fill="FFFFFF"/>
        <w:spacing w:line="276" w:lineRule="auto"/>
        <w:ind w:firstLine="692"/>
        <w:jc w:val="both"/>
        <w:rPr>
          <w:sz w:val="24"/>
          <w:szCs w:val="24"/>
        </w:rPr>
      </w:pPr>
      <w:r w:rsidRPr="00861379">
        <w:rPr>
          <w:sz w:val="24"/>
          <w:szCs w:val="24"/>
        </w:rPr>
        <w:t xml:space="preserve">Администрацией </w:t>
      </w:r>
      <w:r w:rsidR="000D3EF7" w:rsidRPr="00861379">
        <w:rPr>
          <w:sz w:val="24"/>
          <w:szCs w:val="24"/>
        </w:rPr>
        <w:t xml:space="preserve">сельского поселения Половинка </w:t>
      </w:r>
      <w:r w:rsidRPr="00861379">
        <w:rPr>
          <w:sz w:val="24"/>
          <w:szCs w:val="24"/>
        </w:rPr>
        <w:t xml:space="preserve">в соответствии с полномочиями проводятся плановые работы, </w:t>
      </w:r>
      <w:r w:rsidR="00BC3E81" w:rsidRPr="00861379">
        <w:rPr>
          <w:sz w:val="24"/>
          <w:szCs w:val="24"/>
        </w:rPr>
        <w:t>направленные на формирование в поселении</w:t>
      </w:r>
      <w:r w:rsidRPr="00861379">
        <w:rPr>
          <w:sz w:val="24"/>
          <w:szCs w:val="24"/>
        </w:rPr>
        <w:t xml:space="preserve"> современного и солидарного гражданского общества.</w:t>
      </w:r>
    </w:p>
    <w:p w:rsidR="00F030E3" w:rsidRPr="00861379" w:rsidRDefault="00F030E3" w:rsidP="007C1CF7">
      <w:pPr>
        <w:spacing w:line="276" w:lineRule="auto"/>
        <w:ind w:firstLine="720"/>
        <w:jc w:val="both"/>
        <w:rPr>
          <w:sz w:val="24"/>
          <w:szCs w:val="24"/>
        </w:rPr>
      </w:pPr>
      <w:r w:rsidRPr="00861379">
        <w:rPr>
          <w:sz w:val="24"/>
          <w:szCs w:val="24"/>
        </w:rPr>
        <w:t xml:space="preserve">В рамках проведения воспитательной работы в системе образования совместно с </w:t>
      </w:r>
      <w:r w:rsidR="005F46DA" w:rsidRPr="00861379">
        <w:rPr>
          <w:sz w:val="24"/>
          <w:szCs w:val="24"/>
        </w:rPr>
        <w:t>муниципальным учреждением культуры «Половинкинскийсельский Дом культуры»</w:t>
      </w:r>
      <w:r w:rsidR="00BC3E81" w:rsidRPr="00861379">
        <w:rPr>
          <w:sz w:val="24"/>
          <w:szCs w:val="24"/>
        </w:rPr>
        <w:t xml:space="preserve"> </w:t>
      </w:r>
      <w:r w:rsidRPr="00861379">
        <w:rPr>
          <w:sz w:val="24"/>
          <w:szCs w:val="24"/>
        </w:rPr>
        <w:t xml:space="preserve">ежегодно планируются и проводятся мероприятия, направленные на воспитание у </w:t>
      </w:r>
      <w:r w:rsidRPr="00861379">
        <w:rPr>
          <w:sz w:val="24"/>
          <w:szCs w:val="24"/>
        </w:rPr>
        <w:lastRenderedPageBreak/>
        <w:t>подрастающего поколения чувств патриотизма, любви к многонациональной Родине, гражданской сознательности, толерантности к разным вероисповеданиям.</w:t>
      </w:r>
    </w:p>
    <w:p w:rsidR="00D97DFB" w:rsidRPr="00861379" w:rsidRDefault="00D97DFB" w:rsidP="007C1CF7">
      <w:pPr>
        <w:spacing w:before="100" w:beforeAutospacing="1" w:after="100" w:afterAutospacing="1" w:line="276" w:lineRule="auto"/>
        <w:jc w:val="both"/>
        <w:rPr>
          <w:b/>
          <w:color w:val="FF0000"/>
          <w:sz w:val="24"/>
          <w:szCs w:val="24"/>
        </w:rPr>
      </w:pPr>
      <w:r w:rsidRPr="00861379">
        <w:rPr>
          <w:b/>
          <w:sz w:val="24"/>
          <w:szCs w:val="24"/>
        </w:rPr>
        <w:t>2.</w:t>
      </w:r>
      <w:r w:rsidR="00AC2B3B" w:rsidRPr="00861379">
        <w:rPr>
          <w:b/>
          <w:sz w:val="24"/>
          <w:szCs w:val="24"/>
        </w:rPr>
        <w:t>2</w:t>
      </w:r>
      <w:r w:rsidRPr="00861379">
        <w:rPr>
          <w:b/>
          <w:sz w:val="24"/>
          <w:szCs w:val="24"/>
        </w:rPr>
        <w:t>.</w:t>
      </w:r>
      <w:r w:rsidR="007A3DDA" w:rsidRPr="00861379">
        <w:rPr>
          <w:b/>
          <w:sz w:val="24"/>
          <w:szCs w:val="24"/>
        </w:rPr>
        <w:t>6</w:t>
      </w:r>
      <w:r w:rsidR="00AC2B3B" w:rsidRPr="00861379">
        <w:rPr>
          <w:b/>
          <w:sz w:val="24"/>
          <w:szCs w:val="24"/>
        </w:rPr>
        <w:t>.</w:t>
      </w:r>
      <w:r w:rsidR="007A3DDA" w:rsidRPr="00861379">
        <w:rPr>
          <w:b/>
          <w:sz w:val="24"/>
          <w:szCs w:val="24"/>
        </w:rPr>
        <w:t>2.</w:t>
      </w:r>
      <w:r w:rsidR="00BC47ED" w:rsidRPr="00861379">
        <w:rPr>
          <w:b/>
          <w:sz w:val="24"/>
          <w:szCs w:val="24"/>
        </w:rPr>
        <w:t xml:space="preserve"> С</w:t>
      </w:r>
      <w:r w:rsidRPr="00861379">
        <w:rPr>
          <w:b/>
          <w:sz w:val="24"/>
          <w:szCs w:val="24"/>
        </w:rPr>
        <w:t>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4484" w:rsidRPr="00861379" w:rsidRDefault="005410D4" w:rsidP="005410D4">
      <w:pPr>
        <w:shd w:val="clear" w:color="auto" w:fill="FFFFFF"/>
        <w:autoSpaceDE w:val="0"/>
        <w:autoSpaceDN w:val="0"/>
        <w:adjustRightInd w:val="0"/>
        <w:spacing w:line="276" w:lineRule="auto"/>
        <w:jc w:val="both"/>
        <w:rPr>
          <w:sz w:val="24"/>
          <w:szCs w:val="24"/>
        </w:rPr>
      </w:pPr>
      <w:r w:rsidRPr="00861379">
        <w:rPr>
          <w:sz w:val="24"/>
          <w:szCs w:val="24"/>
        </w:rPr>
        <w:t xml:space="preserve">          </w:t>
      </w:r>
      <w:r w:rsidR="00164484" w:rsidRPr="00861379">
        <w:rPr>
          <w:sz w:val="24"/>
          <w:szCs w:val="24"/>
        </w:rPr>
        <w:t xml:space="preserve">Организовано выполнение мероприятий, предусмотренных </w:t>
      </w:r>
      <w:r w:rsidR="00211AC1" w:rsidRPr="00861379">
        <w:rPr>
          <w:sz w:val="24"/>
          <w:szCs w:val="24"/>
        </w:rPr>
        <w:t>муниципальной программой</w:t>
      </w:r>
      <w:r w:rsidR="00EB4370" w:rsidRPr="00861379">
        <w:rPr>
          <w:sz w:val="24"/>
          <w:szCs w:val="24"/>
        </w:rPr>
        <w:t xml:space="preserve"> «Укрепление </w:t>
      </w:r>
      <w:r w:rsidR="009C4FEF" w:rsidRPr="00861379">
        <w:rPr>
          <w:sz w:val="24"/>
          <w:szCs w:val="24"/>
        </w:rPr>
        <w:t>м</w:t>
      </w:r>
      <w:r w:rsidR="00EB4370" w:rsidRPr="00861379">
        <w:rPr>
          <w:sz w:val="24"/>
          <w:szCs w:val="24"/>
        </w:rPr>
        <w:t>ежнациональных и межконфессиональных отношений</w:t>
      </w:r>
      <w:r w:rsidR="00145948" w:rsidRPr="00861379">
        <w:rPr>
          <w:sz w:val="24"/>
          <w:szCs w:val="24"/>
        </w:rPr>
        <w:t>, профилактика правонарушений, экстремизма и терроризма в сельском поселении Половинка на 2021-2025 годы и на период до 2030 года»</w:t>
      </w:r>
      <w:r w:rsidR="00D215B1" w:rsidRPr="00861379">
        <w:rPr>
          <w:sz w:val="24"/>
          <w:szCs w:val="24"/>
        </w:rPr>
        <w:t xml:space="preserve"> </w:t>
      </w:r>
      <w:r w:rsidR="00164484" w:rsidRPr="00861379">
        <w:rPr>
          <w:i/>
          <w:sz w:val="24"/>
          <w:szCs w:val="24"/>
        </w:rPr>
        <w:t xml:space="preserve">(Постановление администрации </w:t>
      </w:r>
      <w:r w:rsidR="00EB4370" w:rsidRPr="00861379">
        <w:rPr>
          <w:i/>
          <w:sz w:val="24"/>
          <w:szCs w:val="24"/>
        </w:rPr>
        <w:t>сельского поселения Половинка</w:t>
      </w:r>
      <w:r w:rsidR="00145948" w:rsidRPr="00861379">
        <w:rPr>
          <w:i/>
          <w:sz w:val="24"/>
          <w:szCs w:val="24"/>
        </w:rPr>
        <w:t xml:space="preserve"> от 30</w:t>
      </w:r>
      <w:r w:rsidR="00164484" w:rsidRPr="00861379">
        <w:rPr>
          <w:i/>
          <w:sz w:val="24"/>
          <w:szCs w:val="24"/>
        </w:rPr>
        <w:t xml:space="preserve"> </w:t>
      </w:r>
      <w:r w:rsidR="00145948" w:rsidRPr="00861379">
        <w:rPr>
          <w:i/>
          <w:sz w:val="24"/>
          <w:szCs w:val="24"/>
        </w:rPr>
        <w:t>декабря</w:t>
      </w:r>
      <w:r w:rsidR="00164484" w:rsidRPr="00861379">
        <w:rPr>
          <w:i/>
          <w:sz w:val="24"/>
          <w:szCs w:val="24"/>
        </w:rPr>
        <w:t xml:space="preserve"> </w:t>
      </w:r>
      <w:r w:rsidR="00145948" w:rsidRPr="00861379">
        <w:rPr>
          <w:i/>
          <w:sz w:val="24"/>
          <w:szCs w:val="24"/>
        </w:rPr>
        <w:t>2020 года № 266</w:t>
      </w:r>
      <w:r w:rsidR="00BD5958" w:rsidRPr="00861379">
        <w:rPr>
          <w:i/>
          <w:sz w:val="24"/>
          <w:szCs w:val="24"/>
        </w:rPr>
        <w:t>).</w:t>
      </w:r>
    </w:p>
    <w:p w:rsidR="00164484" w:rsidRPr="00861379" w:rsidRDefault="00164484" w:rsidP="007C1CF7">
      <w:pPr>
        <w:spacing w:line="276" w:lineRule="auto"/>
        <w:ind w:firstLine="720"/>
        <w:jc w:val="both"/>
        <w:rPr>
          <w:sz w:val="24"/>
          <w:szCs w:val="24"/>
        </w:rPr>
      </w:pPr>
      <w:r w:rsidRPr="00861379">
        <w:rPr>
          <w:sz w:val="24"/>
          <w:szCs w:val="24"/>
        </w:rPr>
        <w:t xml:space="preserve">Стоит отметить, что все вышеперечисленные мероприятия способствуют формированию в </w:t>
      </w:r>
      <w:r w:rsidR="00BD5958" w:rsidRPr="00861379">
        <w:rPr>
          <w:sz w:val="24"/>
          <w:szCs w:val="24"/>
        </w:rPr>
        <w:t xml:space="preserve">сельском поселении Половинка </w:t>
      </w:r>
      <w:r w:rsidRPr="00861379">
        <w:rPr>
          <w:sz w:val="24"/>
          <w:szCs w:val="24"/>
        </w:rPr>
        <w:t>солидарного гражданского общества, преодолению межэтнической разобщенности, а также профилактику проявлений экстремисткой и террористической деятельностей.</w:t>
      </w:r>
    </w:p>
    <w:p w:rsidR="00164484" w:rsidRPr="00861379" w:rsidRDefault="00164484" w:rsidP="007C1CF7">
      <w:pPr>
        <w:spacing w:line="276" w:lineRule="auto"/>
        <w:ind w:firstLine="720"/>
        <w:jc w:val="both"/>
        <w:rPr>
          <w:sz w:val="24"/>
          <w:szCs w:val="24"/>
        </w:rPr>
      </w:pPr>
      <w:r w:rsidRPr="00861379">
        <w:rPr>
          <w:sz w:val="24"/>
          <w:szCs w:val="24"/>
        </w:rPr>
        <w:t xml:space="preserve">На территории </w:t>
      </w:r>
      <w:r w:rsidR="00BD5958" w:rsidRPr="00861379">
        <w:rPr>
          <w:sz w:val="24"/>
          <w:szCs w:val="24"/>
        </w:rPr>
        <w:t>сельского поселения Половинка</w:t>
      </w:r>
      <w:r w:rsidRPr="00861379">
        <w:rPr>
          <w:sz w:val="24"/>
          <w:szCs w:val="24"/>
        </w:rPr>
        <w:t xml:space="preserve"> официально не зарегистрированы этнические диаспоры, национально-культурные общественные объединения.</w:t>
      </w:r>
    </w:p>
    <w:p w:rsidR="00164484" w:rsidRPr="00861379" w:rsidRDefault="00164484" w:rsidP="007C1CF7">
      <w:pPr>
        <w:shd w:val="clear" w:color="auto" w:fill="FFFFFF"/>
        <w:spacing w:line="276" w:lineRule="auto"/>
        <w:ind w:firstLine="692"/>
        <w:jc w:val="both"/>
        <w:rPr>
          <w:sz w:val="24"/>
          <w:szCs w:val="24"/>
        </w:rPr>
      </w:pPr>
      <w:r w:rsidRPr="00861379">
        <w:rPr>
          <w:spacing w:val="-3"/>
          <w:sz w:val="24"/>
          <w:szCs w:val="24"/>
        </w:rPr>
        <w:t xml:space="preserve">За отчетный период в общественно-политической сфере </w:t>
      </w:r>
      <w:r w:rsidR="00D1676C" w:rsidRPr="00861379">
        <w:rPr>
          <w:sz w:val="24"/>
          <w:szCs w:val="24"/>
        </w:rPr>
        <w:t>сельского поселения Половинка</w:t>
      </w:r>
      <w:r w:rsidRPr="00861379">
        <w:rPr>
          <w:sz w:val="24"/>
          <w:szCs w:val="24"/>
        </w:rPr>
        <w:t>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954ACA" w:rsidRPr="00861379" w:rsidRDefault="009A6BDB" w:rsidP="007C1CF7">
      <w:pPr>
        <w:spacing w:before="120" w:after="120" w:line="276" w:lineRule="auto"/>
        <w:jc w:val="both"/>
        <w:rPr>
          <w:b/>
          <w:sz w:val="24"/>
          <w:szCs w:val="24"/>
        </w:rPr>
      </w:pPr>
      <w:r w:rsidRPr="00861379">
        <w:rPr>
          <w:b/>
          <w:sz w:val="24"/>
          <w:szCs w:val="24"/>
        </w:rPr>
        <w:t>2.</w:t>
      </w:r>
      <w:r w:rsidR="007A3DDA" w:rsidRPr="00861379">
        <w:rPr>
          <w:b/>
          <w:sz w:val="24"/>
          <w:szCs w:val="24"/>
        </w:rPr>
        <w:t>2</w:t>
      </w:r>
      <w:r w:rsidRPr="00861379">
        <w:rPr>
          <w:b/>
          <w:sz w:val="24"/>
          <w:szCs w:val="24"/>
        </w:rPr>
        <w:t>.</w:t>
      </w:r>
      <w:r w:rsidR="007A3DDA" w:rsidRPr="00861379">
        <w:rPr>
          <w:b/>
          <w:sz w:val="24"/>
          <w:szCs w:val="24"/>
        </w:rPr>
        <w:t>7</w:t>
      </w:r>
      <w:r w:rsidR="00BC47ED" w:rsidRPr="00861379">
        <w:rPr>
          <w:b/>
          <w:sz w:val="24"/>
          <w:szCs w:val="24"/>
        </w:rPr>
        <w:t>. О</w:t>
      </w:r>
      <w:r w:rsidRPr="00861379">
        <w:rPr>
          <w:b/>
          <w:sz w:val="24"/>
          <w:szCs w:val="24"/>
        </w:rPr>
        <w:t xml:space="preserve">беспечение первичных мер пожарной безопасности в границах населенных пунктов поселения;  </w:t>
      </w:r>
      <w:bookmarkStart w:id="3" w:name="_Hlk1389370"/>
      <w:bookmarkEnd w:id="3"/>
    </w:p>
    <w:p w:rsidR="007640E5" w:rsidRPr="00861379" w:rsidRDefault="007640E5" w:rsidP="007C1CF7">
      <w:pPr>
        <w:autoSpaceDE w:val="0"/>
        <w:autoSpaceDN w:val="0"/>
        <w:adjustRightInd w:val="0"/>
        <w:spacing w:line="276" w:lineRule="auto"/>
        <w:ind w:firstLine="709"/>
        <w:jc w:val="both"/>
        <w:rPr>
          <w:sz w:val="24"/>
          <w:szCs w:val="24"/>
        </w:rPr>
      </w:pPr>
      <w:r w:rsidRPr="00861379">
        <w:rPr>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w:t>
      </w:r>
      <w:r w:rsidR="00547574" w:rsidRPr="00861379">
        <w:rPr>
          <w:sz w:val="24"/>
          <w:szCs w:val="24"/>
        </w:rPr>
        <w:t>сельского поселения Половинка</w:t>
      </w:r>
      <w:r w:rsidRPr="00861379">
        <w:rPr>
          <w:sz w:val="24"/>
          <w:szCs w:val="24"/>
        </w:rPr>
        <w:t xml:space="preserve"> осущ</w:t>
      </w:r>
      <w:r w:rsidR="00547574" w:rsidRPr="00861379">
        <w:rPr>
          <w:sz w:val="24"/>
          <w:szCs w:val="24"/>
        </w:rPr>
        <w:t>ествляется на основании р</w:t>
      </w:r>
      <w:r w:rsidRPr="00861379">
        <w:rPr>
          <w:sz w:val="24"/>
          <w:szCs w:val="24"/>
        </w:rPr>
        <w:t xml:space="preserve">ешения Совета депутатов сельского поселения Половинка </w:t>
      </w:r>
      <w:r w:rsidR="00B03A7C" w:rsidRPr="00861379">
        <w:rPr>
          <w:sz w:val="24"/>
          <w:szCs w:val="24"/>
        </w:rPr>
        <w:t xml:space="preserve">№ 60 </w:t>
      </w:r>
      <w:r w:rsidRPr="00861379">
        <w:rPr>
          <w:sz w:val="24"/>
          <w:szCs w:val="24"/>
        </w:rPr>
        <w:t xml:space="preserve">от </w:t>
      </w:r>
      <w:r w:rsidR="00E2267A" w:rsidRPr="00861379">
        <w:rPr>
          <w:sz w:val="24"/>
          <w:szCs w:val="24"/>
        </w:rPr>
        <w:t>14</w:t>
      </w:r>
      <w:r w:rsidR="005410D4" w:rsidRPr="00861379">
        <w:rPr>
          <w:sz w:val="24"/>
          <w:szCs w:val="24"/>
        </w:rPr>
        <w:t xml:space="preserve"> </w:t>
      </w:r>
      <w:r w:rsidR="00E2267A" w:rsidRPr="00861379">
        <w:rPr>
          <w:sz w:val="24"/>
          <w:szCs w:val="24"/>
        </w:rPr>
        <w:t>ноября</w:t>
      </w:r>
      <w:r w:rsidRPr="00861379">
        <w:rPr>
          <w:sz w:val="24"/>
          <w:szCs w:val="24"/>
        </w:rPr>
        <w:t xml:space="preserve"> 201</w:t>
      </w:r>
      <w:r w:rsidR="00E2267A" w:rsidRPr="00861379">
        <w:rPr>
          <w:sz w:val="24"/>
          <w:szCs w:val="24"/>
        </w:rPr>
        <w:t>1</w:t>
      </w:r>
      <w:r w:rsidRPr="00861379">
        <w:rPr>
          <w:sz w:val="24"/>
          <w:szCs w:val="24"/>
        </w:rPr>
        <w:t xml:space="preserve"> года «Об обеспечении первичных мер пожарной безопасности в границах </w:t>
      </w:r>
      <w:r w:rsidR="008C5505" w:rsidRPr="00861379">
        <w:rPr>
          <w:sz w:val="24"/>
          <w:szCs w:val="24"/>
        </w:rPr>
        <w:t>сельского поселения Половинка</w:t>
      </w:r>
      <w:r w:rsidRPr="00861379">
        <w:rPr>
          <w:sz w:val="24"/>
          <w:szCs w:val="24"/>
        </w:rPr>
        <w:t>».</w:t>
      </w:r>
    </w:p>
    <w:p w:rsidR="00772D8A" w:rsidRPr="00861379" w:rsidRDefault="008C5505" w:rsidP="007C1CF7">
      <w:pPr>
        <w:autoSpaceDE w:val="0"/>
        <w:autoSpaceDN w:val="0"/>
        <w:adjustRightInd w:val="0"/>
        <w:spacing w:line="276" w:lineRule="auto"/>
        <w:ind w:firstLine="709"/>
        <w:jc w:val="both"/>
        <w:rPr>
          <w:sz w:val="24"/>
          <w:szCs w:val="24"/>
        </w:rPr>
      </w:pPr>
      <w:r w:rsidRPr="00861379">
        <w:rPr>
          <w:sz w:val="24"/>
          <w:szCs w:val="24"/>
        </w:rPr>
        <w:t>З</w:t>
      </w:r>
      <w:r w:rsidR="00772D8A" w:rsidRPr="00861379">
        <w:rPr>
          <w:sz w:val="24"/>
          <w:szCs w:val="24"/>
        </w:rPr>
        <w:t xml:space="preserve">а отчетный период особый противопожарный режим вводился </w:t>
      </w:r>
      <w:r w:rsidR="002E3ADD" w:rsidRPr="00861379">
        <w:rPr>
          <w:sz w:val="24"/>
          <w:szCs w:val="24"/>
        </w:rPr>
        <w:t>3</w:t>
      </w:r>
      <w:r w:rsidR="00772D8A" w:rsidRPr="00861379">
        <w:rPr>
          <w:sz w:val="24"/>
          <w:szCs w:val="24"/>
        </w:rPr>
        <w:t xml:space="preserve"> раз</w:t>
      </w:r>
      <w:r w:rsidR="00547574" w:rsidRPr="00861379">
        <w:rPr>
          <w:sz w:val="24"/>
          <w:szCs w:val="24"/>
        </w:rPr>
        <w:t>а</w:t>
      </w:r>
      <w:r w:rsidR="00772D8A" w:rsidRPr="00861379">
        <w:rPr>
          <w:sz w:val="24"/>
          <w:szCs w:val="24"/>
        </w:rPr>
        <w:t>.</w:t>
      </w:r>
    </w:p>
    <w:p w:rsidR="00E56450" w:rsidRPr="00861379" w:rsidRDefault="00E56450" w:rsidP="007C1CF7">
      <w:pPr>
        <w:autoSpaceDE w:val="0"/>
        <w:autoSpaceDN w:val="0"/>
        <w:adjustRightInd w:val="0"/>
        <w:spacing w:line="276" w:lineRule="auto"/>
        <w:ind w:firstLine="709"/>
        <w:jc w:val="both"/>
        <w:rPr>
          <w:sz w:val="24"/>
          <w:szCs w:val="24"/>
        </w:rPr>
      </w:pPr>
      <w:r w:rsidRPr="00861379">
        <w:rPr>
          <w:sz w:val="24"/>
          <w:szCs w:val="24"/>
        </w:rPr>
        <w:t xml:space="preserve">За отчетный период проведено </w:t>
      </w:r>
      <w:r w:rsidR="00B03A7C" w:rsidRPr="00861379">
        <w:rPr>
          <w:sz w:val="24"/>
          <w:szCs w:val="24"/>
        </w:rPr>
        <w:t>з</w:t>
      </w:r>
      <w:r w:rsidRPr="00861379">
        <w:rPr>
          <w:sz w:val="24"/>
          <w:szCs w:val="24"/>
        </w:rPr>
        <w:t>аседани</w:t>
      </w:r>
      <w:r w:rsidR="00B03A7C" w:rsidRPr="00861379">
        <w:rPr>
          <w:sz w:val="24"/>
          <w:szCs w:val="24"/>
        </w:rPr>
        <w:t>й</w:t>
      </w:r>
      <w:r w:rsidRPr="00861379">
        <w:rPr>
          <w:sz w:val="24"/>
          <w:szCs w:val="24"/>
        </w:rPr>
        <w:t xml:space="preserve"> комиссии по чрезвычайным ситуациям и обеспечению пожарной безопасности</w:t>
      </w:r>
      <w:r w:rsidR="00B03A7C" w:rsidRPr="00861379">
        <w:rPr>
          <w:sz w:val="24"/>
          <w:szCs w:val="24"/>
        </w:rPr>
        <w:t xml:space="preserve"> не проводилось</w:t>
      </w:r>
      <w:r w:rsidRPr="00861379">
        <w:rPr>
          <w:sz w:val="24"/>
          <w:szCs w:val="24"/>
        </w:rPr>
        <w:t>.</w:t>
      </w:r>
    </w:p>
    <w:p w:rsidR="002E3ADD" w:rsidRPr="00861379" w:rsidRDefault="008B0444" w:rsidP="007C1CF7">
      <w:pPr>
        <w:autoSpaceDE w:val="0"/>
        <w:autoSpaceDN w:val="0"/>
        <w:adjustRightInd w:val="0"/>
        <w:spacing w:line="276" w:lineRule="auto"/>
        <w:ind w:firstLine="709"/>
        <w:jc w:val="both"/>
        <w:rPr>
          <w:sz w:val="24"/>
          <w:szCs w:val="24"/>
        </w:rPr>
      </w:pPr>
      <w:r w:rsidRPr="00861379">
        <w:rPr>
          <w:sz w:val="24"/>
          <w:szCs w:val="24"/>
        </w:rPr>
        <w:t>В полном объеме проводилась работа по осуществлению пропаганды пожарной безопасности, распространялись памятки о мерах безопасности.</w:t>
      </w:r>
      <w:r w:rsidR="005410D4" w:rsidRPr="00861379">
        <w:rPr>
          <w:sz w:val="24"/>
          <w:szCs w:val="24"/>
        </w:rPr>
        <w:t xml:space="preserve"> </w:t>
      </w:r>
      <w:r w:rsidRPr="00861379">
        <w:rPr>
          <w:sz w:val="24"/>
          <w:szCs w:val="24"/>
        </w:rPr>
        <w:t>За 20</w:t>
      </w:r>
      <w:r w:rsidR="00C271B1" w:rsidRPr="00861379">
        <w:rPr>
          <w:sz w:val="24"/>
          <w:szCs w:val="24"/>
        </w:rPr>
        <w:t>2</w:t>
      </w:r>
      <w:r w:rsidR="002E3ADD" w:rsidRPr="00861379">
        <w:rPr>
          <w:sz w:val="24"/>
          <w:szCs w:val="24"/>
        </w:rPr>
        <w:t>1</w:t>
      </w:r>
      <w:r w:rsidRPr="00861379">
        <w:rPr>
          <w:sz w:val="24"/>
          <w:szCs w:val="24"/>
        </w:rPr>
        <w:t xml:space="preserve"> год распространено </w:t>
      </w:r>
      <w:r w:rsidR="002E3ADD" w:rsidRPr="00861379">
        <w:rPr>
          <w:sz w:val="24"/>
          <w:szCs w:val="24"/>
        </w:rPr>
        <w:t>1675</w:t>
      </w:r>
      <w:r w:rsidRPr="00861379">
        <w:rPr>
          <w:sz w:val="24"/>
          <w:szCs w:val="24"/>
        </w:rPr>
        <w:t xml:space="preserve"> памят</w:t>
      </w:r>
      <w:r w:rsidR="00C271B1" w:rsidRPr="00861379">
        <w:rPr>
          <w:sz w:val="24"/>
          <w:szCs w:val="24"/>
        </w:rPr>
        <w:t>о</w:t>
      </w:r>
      <w:r w:rsidRPr="00861379">
        <w:rPr>
          <w:sz w:val="24"/>
          <w:szCs w:val="24"/>
        </w:rPr>
        <w:t xml:space="preserve">к, </w:t>
      </w:r>
      <w:r w:rsidR="00C271B1" w:rsidRPr="00861379">
        <w:rPr>
          <w:sz w:val="24"/>
          <w:szCs w:val="24"/>
        </w:rPr>
        <w:t xml:space="preserve">проведено профилактических бесед – </w:t>
      </w:r>
      <w:r w:rsidR="002E3ADD" w:rsidRPr="00861379">
        <w:rPr>
          <w:sz w:val="24"/>
          <w:szCs w:val="24"/>
        </w:rPr>
        <w:t>69</w:t>
      </w:r>
      <w:r w:rsidR="00C271B1" w:rsidRPr="00861379">
        <w:rPr>
          <w:sz w:val="24"/>
          <w:szCs w:val="24"/>
        </w:rPr>
        <w:t xml:space="preserve">, </w:t>
      </w:r>
      <w:r w:rsidR="002E3ADD" w:rsidRPr="00861379">
        <w:rPr>
          <w:sz w:val="24"/>
          <w:szCs w:val="24"/>
        </w:rPr>
        <w:t>59</w:t>
      </w:r>
      <w:r w:rsidRPr="00861379">
        <w:rPr>
          <w:sz w:val="24"/>
          <w:szCs w:val="24"/>
        </w:rPr>
        <w:t xml:space="preserve"> рейд</w:t>
      </w:r>
      <w:r w:rsidR="002E3ADD" w:rsidRPr="00861379">
        <w:rPr>
          <w:sz w:val="24"/>
          <w:szCs w:val="24"/>
        </w:rPr>
        <w:t>ов</w:t>
      </w:r>
      <w:r w:rsidR="00C271B1" w:rsidRPr="00861379">
        <w:rPr>
          <w:sz w:val="24"/>
          <w:szCs w:val="24"/>
        </w:rPr>
        <w:t>.</w:t>
      </w:r>
      <w:r w:rsidR="005410D4" w:rsidRPr="00861379">
        <w:rPr>
          <w:sz w:val="24"/>
          <w:szCs w:val="24"/>
        </w:rPr>
        <w:t xml:space="preserve"> </w:t>
      </w:r>
    </w:p>
    <w:p w:rsidR="008B0444" w:rsidRPr="00861379" w:rsidRDefault="002E3ADD" w:rsidP="007C1CF7">
      <w:pPr>
        <w:autoSpaceDE w:val="0"/>
        <w:autoSpaceDN w:val="0"/>
        <w:adjustRightInd w:val="0"/>
        <w:spacing w:line="276" w:lineRule="auto"/>
        <w:ind w:firstLine="709"/>
        <w:jc w:val="both"/>
        <w:rPr>
          <w:color w:val="FF0000"/>
          <w:sz w:val="24"/>
          <w:szCs w:val="24"/>
        </w:rPr>
      </w:pPr>
      <w:r w:rsidRPr="00861379">
        <w:rPr>
          <w:sz w:val="24"/>
          <w:szCs w:val="24"/>
        </w:rPr>
        <w:t>В течение 2021 года</w:t>
      </w:r>
      <w:r w:rsidR="008B0444" w:rsidRPr="00861379">
        <w:rPr>
          <w:sz w:val="24"/>
          <w:szCs w:val="24"/>
        </w:rPr>
        <w:t xml:space="preserve"> на стендах</w:t>
      </w:r>
      <w:r w:rsidRPr="00861379">
        <w:rPr>
          <w:sz w:val="24"/>
          <w:szCs w:val="24"/>
        </w:rPr>
        <w:t xml:space="preserve"> «01 сообщает!» регулярно размещается </w:t>
      </w:r>
      <w:r w:rsidR="008B0444" w:rsidRPr="00861379">
        <w:rPr>
          <w:sz w:val="24"/>
          <w:szCs w:val="24"/>
        </w:rPr>
        <w:t>актуальная информация о мерах пожарной безопасности</w:t>
      </w:r>
      <w:r w:rsidRPr="00861379">
        <w:rPr>
          <w:sz w:val="24"/>
          <w:szCs w:val="24"/>
        </w:rPr>
        <w:t xml:space="preserve">, о ситуациях с пожарами в </w:t>
      </w:r>
      <w:proofErr w:type="spellStart"/>
      <w:r w:rsidRPr="00861379">
        <w:rPr>
          <w:sz w:val="24"/>
          <w:szCs w:val="24"/>
        </w:rPr>
        <w:t>Кондинском</w:t>
      </w:r>
      <w:proofErr w:type="spellEnd"/>
      <w:r w:rsidRPr="00861379">
        <w:rPr>
          <w:sz w:val="24"/>
          <w:szCs w:val="24"/>
        </w:rPr>
        <w:t xml:space="preserve"> районе и </w:t>
      </w:r>
      <w:proofErr w:type="gramStart"/>
      <w:r w:rsidRPr="00861379">
        <w:rPr>
          <w:sz w:val="24"/>
          <w:szCs w:val="24"/>
        </w:rPr>
        <w:t>др.</w:t>
      </w:r>
      <w:r w:rsidR="008B0444" w:rsidRPr="00861379">
        <w:rPr>
          <w:sz w:val="24"/>
          <w:szCs w:val="24"/>
        </w:rPr>
        <w:t>.</w:t>
      </w:r>
      <w:proofErr w:type="gramEnd"/>
    </w:p>
    <w:p w:rsidR="005D71CF" w:rsidRPr="00861379" w:rsidRDefault="00FD4BC9" w:rsidP="005D71CF">
      <w:pPr>
        <w:autoSpaceDE w:val="0"/>
        <w:autoSpaceDN w:val="0"/>
        <w:adjustRightInd w:val="0"/>
        <w:spacing w:line="276" w:lineRule="auto"/>
        <w:ind w:firstLine="709"/>
        <w:jc w:val="both"/>
        <w:rPr>
          <w:sz w:val="24"/>
          <w:szCs w:val="24"/>
        </w:rPr>
      </w:pPr>
      <w:r w:rsidRPr="00861379">
        <w:rPr>
          <w:sz w:val="24"/>
          <w:szCs w:val="24"/>
        </w:rPr>
        <w:t>В 2021</w:t>
      </w:r>
      <w:r w:rsidR="005D71CF" w:rsidRPr="00861379">
        <w:rPr>
          <w:sz w:val="24"/>
          <w:szCs w:val="24"/>
        </w:rPr>
        <w:t xml:space="preserve"> году произведены работы по содержанию пожарных водоемов сельского</w:t>
      </w:r>
      <w:r w:rsidRPr="00861379">
        <w:rPr>
          <w:sz w:val="24"/>
          <w:szCs w:val="24"/>
        </w:rPr>
        <w:t xml:space="preserve"> поселения Половинка на сумму 5</w:t>
      </w:r>
      <w:r w:rsidR="005D71CF" w:rsidRPr="00861379">
        <w:rPr>
          <w:sz w:val="24"/>
          <w:szCs w:val="24"/>
        </w:rPr>
        <w:t>0 000,0 рублей.</w:t>
      </w:r>
    </w:p>
    <w:p w:rsidR="009F31EE" w:rsidRPr="00861379" w:rsidRDefault="00D97DFB" w:rsidP="007C1CF7">
      <w:pPr>
        <w:spacing w:before="120" w:line="276" w:lineRule="auto"/>
        <w:jc w:val="both"/>
        <w:rPr>
          <w:b/>
          <w:color w:val="FF0000"/>
          <w:sz w:val="24"/>
          <w:szCs w:val="24"/>
        </w:rPr>
      </w:pPr>
      <w:r w:rsidRPr="00861379">
        <w:rPr>
          <w:b/>
          <w:sz w:val="24"/>
          <w:szCs w:val="24"/>
        </w:rPr>
        <w:t>2.</w:t>
      </w:r>
      <w:r w:rsidR="00F12AB5" w:rsidRPr="00861379">
        <w:rPr>
          <w:b/>
          <w:sz w:val="24"/>
          <w:szCs w:val="24"/>
        </w:rPr>
        <w:t>2</w:t>
      </w:r>
      <w:r w:rsidRPr="00861379">
        <w:rPr>
          <w:b/>
          <w:sz w:val="24"/>
          <w:szCs w:val="24"/>
        </w:rPr>
        <w:t>.</w:t>
      </w:r>
      <w:r w:rsidR="00F12AB5" w:rsidRPr="00861379">
        <w:rPr>
          <w:b/>
          <w:sz w:val="24"/>
          <w:szCs w:val="24"/>
        </w:rPr>
        <w:t>8</w:t>
      </w:r>
      <w:r w:rsidR="00BC47ED" w:rsidRPr="00861379">
        <w:rPr>
          <w:b/>
          <w:sz w:val="24"/>
          <w:szCs w:val="24"/>
        </w:rPr>
        <w:t>. С</w:t>
      </w:r>
      <w:r w:rsidRPr="00861379">
        <w:rPr>
          <w:b/>
          <w:sz w:val="24"/>
          <w:szCs w:val="24"/>
        </w:rPr>
        <w:t xml:space="preserve">оздание условий для обеспечения жителей поселения услугами связи, общественного питания, торговли и бытового обслуживания;  </w:t>
      </w:r>
    </w:p>
    <w:p w:rsidR="00AD0320" w:rsidRPr="00861379" w:rsidRDefault="00AD0320" w:rsidP="005E4CFE">
      <w:pPr>
        <w:spacing w:before="120" w:line="276" w:lineRule="auto"/>
        <w:ind w:firstLine="709"/>
        <w:jc w:val="both"/>
        <w:rPr>
          <w:color w:val="000000"/>
          <w:sz w:val="24"/>
          <w:szCs w:val="24"/>
        </w:rPr>
      </w:pPr>
      <w:r w:rsidRPr="00861379">
        <w:rPr>
          <w:color w:val="000000"/>
          <w:sz w:val="24"/>
          <w:szCs w:val="24"/>
        </w:rPr>
        <w:lastRenderedPageBreak/>
        <w:t>С целью оказания качественных услуг связи и интернета на территории сельского поселения Половинка специалистами ПАО «Ростелеком» в 202</w:t>
      </w:r>
      <w:r w:rsidR="00807B52" w:rsidRPr="00861379">
        <w:rPr>
          <w:color w:val="000000"/>
          <w:sz w:val="24"/>
          <w:szCs w:val="24"/>
        </w:rPr>
        <w:t>1</w:t>
      </w:r>
      <w:r w:rsidRPr="00861379">
        <w:rPr>
          <w:color w:val="000000"/>
          <w:sz w:val="24"/>
          <w:szCs w:val="24"/>
        </w:rPr>
        <w:t xml:space="preserve"> году были </w:t>
      </w:r>
      <w:r w:rsidR="00807B52" w:rsidRPr="00861379">
        <w:rPr>
          <w:color w:val="000000"/>
          <w:sz w:val="24"/>
          <w:szCs w:val="24"/>
        </w:rPr>
        <w:t>выполнены работы по</w:t>
      </w:r>
      <w:r w:rsidRPr="00861379">
        <w:rPr>
          <w:color w:val="000000"/>
          <w:sz w:val="24"/>
          <w:szCs w:val="24"/>
        </w:rPr>
        <w:t xml:space="preserve"> организаци</w:t>
      </w:r>
      <w:r w:rsidR="00807B52" w:rsidRPr="00861379">
        <w:rPr>
          <w:color w:val="000000"/>
          <w:sz w:val="24"/>
          <w:szCs w:val="24"/>
        </w:rPr>
        <w:t>и</w:t>
      </w:r>
      <w:r w:rsidRPr="00861379">
        <w:rPr>
          <w:color w:val="000000"/>
          <w:sz w:val="24"/>
          <w:szCs w:val="24"/>
        </w:rPr>
        <w:t xml:space="preserve"> оптического канала от распредел</w:t>
      </w:r>
      <w:r w:rsidR="00807B52" w:rsidRPr="00861379">
        <w:rPr>
          <w:color w:val="000000"/>
          <w:sz w:val="24"/>
          <w:szCs w:val="24"/>
        </w:rPr>
        <w:t xml:space="preserve">ительной сети до дома абонента и </w:t>
      </w:r>
      <w:r w:rsidRPr="00861379">
        <w:rPr>
          <w:color w:val="000000"/>
          <w:sz w:val="24"/>
          <w:szCs w:val="24"/>
        </w:rPr>
        <w:t>установк</w:t>
      </w:r>
      <w:r w:rsidR="00807B52" w:rsidRPr="00861379">
        <w:rPr>
          <w:color w:val="000000"/>
          <w:sz w:val="24"/>
          <w:szCs w:val="24"/>
        </w:rPr>
        <w:t>е</w:t>
      </w:r>
      <w:r w:rsidRPr="00861379">
        <w:rPr>
          <w:color w:val="000000"/>
          <w:sz w:val="24"/>
          <w:szCs w:val="24"/>
        </w:rPr>
        <w:t xml:space="preserve"> клиентского оборудования.</w:t>
      </w:r>
      <w:r w:rsidR="00A71E4C" w:rsidRPr="00861379">
        <w:rPr>
          <w:color w:val="000000"/>
          <w:sz w:val="24"/>
          <w:szCs w:val="24"/>
        </w:rPr>
        <w:t xml:space="preserve"> На территории поселения установлено 172 порта оптоволоконной сети, 85 абонентов согласно поданным заявкам подключились к оптоволокну.</w:t>
      </w:r>
    </w:p>
    <w:p w:rsidR="005E4CFE" w:rsidRPr="00861379" w:rsidRDefault="005E4CFE" w:rsidP="005E4CFE">
      <w:pPr>
        <w:spacing w:before="120" w:line="276" w:lineRule="auto"/>
        <w:ind w:firstLine="709"/>
        <w:jc w:val="both"/>
        <w:rPr>
          <w:sz w:val="24"/>
          <w:szCs w:val="24"/>
        </w:rPr>
      </w:pPr>
      <w:r w:rsidRPr="00861379">
        <w:rPr>
          <w:sz w:val="24"/>
          <w:szCs w:val="24"/>
        </w:rPr>
        <w:t>В сфере торговли по состоянию на 01.01.202</w:t>
      </w:r>
      <w:r w:rsidR="001920D5" w:rsidRPr="00861379">
        <w:rPr>
          <w:sz w:val="24"/>
          <w:szCs w:val="24"/>
        </w:rPr>
        <w:t>2</w:t>
      </w:r>
      <w:r w:rsidRPr="00861379">
        <w:rPr>
          <w:sz w:val="24"/>
          <w:szCs w:val="24"/>
        </w:rPr>
        <w:t xml:space="preserve"> на территории поселения функционируют </w:t>
      </w:r>
      <w:r w:rsidR="001920D5" w:rsidRPr="00861379">
        <w:rPr>
          <w:sz w:val="24"/>
          <w:szCs w:val="24"/>
        </w:rPr>
        <w:t>5</w:t>
      </w:r>
      <w:r w:rsidRPr="00861379">
        <w:rPr>
          <w:sz w:val="24"/>
          <w:szCs w:val="24"/>
        </w:rPr>
        <w:t xml:space="preserve"> объектов торговли - общей площадью 8</w:t>
      </w:r>
      <w:r w:rsidR="001920D5" w:rsidRPr="00861379">
        <w:rPr>
          <w:sz w:val="24"/>
          <w:szCs w:val="24"/>
        </w:rPr>
        <w:t>36</w:t>
      </w:r>
      <w:r w:rsidRPr="00861379">
        <w:rPr>
          <w:sz w:val="24"/>
          <w:szCs w:val="24"/>
        </w:rPr>
        <w:t>,</w:t>
      </w:r>
      <w:r w:rsidR="001920D5" w:rsidRPr="00861379">
        <w:rPr>
          <w:sz w:val="24"/>
          <w:szCs w:val="24"/>
        </w:rPr>
        <w:t>8</w:t>
      </w:r>
      <w:r w:rsidRPr="00861379">
        <w:rPr>
          <w:sz w:val="24"/>
          <w:szCs w:val="24"/>
        </w:rPr>
        <w:t>0 кв.м., торговой 3</w:t>
      </w:r>
      <w:r w:rsidR="001920D5" w:rsidRPr="00861379">
        <w:rPr>
          <w:sz w:val="24"/>
          <w:szCs w:val="24"/>
        </w:rPr>
        <w:t>16</w:t>
      </w:r>
      <w:r w:rsidRPr="00861379">
        <w:rPr>
          <w:sz w:val="24"/>
          <w:szCs w:val="24"/>
        </w:rPr>
        <w:t xml:space="preserve">,0 кв.м., из них: </w:t>
      </w:r>
      <w:r w:rsidR="001920D5" w:rsidRPr="00861379">
        <w:rPr>
          <w:sz w:val="24"/>
          <w:szCs w:val="24"/>
        </w:rPr>
        <w:t>5</w:t>
      </w:r>
      <w:r w:rsidRPr="00861379">
        <w:rPr>
          <w:sz w:val="24"/>
          <w:szCs w:val="24"/>
        </w:rPr>
        <w:t xml:space="preserve"> магазинов. </w:t>
      </w:r>
    </w:p>
    <w:p w:rsidR="005E4CFE" w:rsidRPr="00861379" w:rsidRDefault="005E4CFE" w:rsidP="005E4CFE">
      <w:pPr>
        <w:autoSpaceDE w:val="0"/>
        <w:autoSpaceDN w:val="0"/>
        <w:adjustRightInd w:val="0"/>
        <w:spacing w:line="276" w:lineRule="auto"/>
        <w:ind w:firstLine="720"/>
        <w:jc w:val="both"/>
        <w:rPr>
          <w:sz w:val="24"/>
          <w:szCs w:val="24"/>
        </w:rPr>
      </w:pPr>
      <w:r w:rsidRPr="00861379">
        <w:rPr>
          <w:bCs/>
          <w:sz w:val="24"/>
          <w:szCs w:val="24"/>
        </w:rPr>
        <w:t>З</w:t>
      </w:r>
      <w:r w:rsidRPr="00861379">
        <w:rPr>
          <w:sz w:val="24"/>
          <w:szCs w:val="24"/>
        </w:rPr>
        <w:t>а 202</w:t>
      </w:r>
      <w:r w:rsidR="001920D5" w:rsidRPr="00861379">
        <w:rPr>
          <w:sz w:val="24"/>
          <w:szCs w:val="24"/>
        </w:rPr>
        <w:t>1</w:t>
      </w:r>
      <w:r w:rsidRPr="00861379">
        <w:rPr>
          <w:sz w:val="24"/>
          <w:szCs w:val="24"/>
        </w:rPr>
        <w:t xml:space="preserve"> год в сельском поселении Половинка произведено </w:t>
      </w:r>
      <w:r w:rsidR="001920D5" w:rsidRPr="00861379">
        <w:rPr>
          <w:sz w:val="24"/>
          <w:szCs w:val="24"/>
        </w:rPr>
        <w:t>0</w:t>
      </w:r>
      <w:r w:rsidRPr="00861379">
        <w:rPr>
          <w:sz w:val="24"/>
          <w:szCs w:val="24"/>
        </w:rPr>
        <w:t>,</w:t>
      </w:r>
      <w:r w:rsidR="001920D5" w:rsidRPr="00861379">
        <w:rPr>
          <w:sz w:val="24"/>
          <w:szCs w:val="24"/>
        </w:rPr>
        <w:t>89</w:t>
      </w:r>
      <w:r w:rsidRPr="00861379">
        <w:rPr>
          <w:sz w:val="24"/>
          <w:szCs w:val="24"/>
        </w:rPr>
        <w:t xml:space="preserve"> тонн кондитерских и хлебобулочных изделий. </w:t>
      </w:r>
    </w:p>
    <w:p w:rsidR="005E4CFE" w:rsidRPr="00861379" w:rsidRDefault="005E4CFE" w:rsidP="005E4CFE">
      <w:pPr>
        <w:spacing w:line="276" w:lineRule="auto"/>
        <w:ind w:firstLine="720"/>
        <w:jc w:val="both"/>
        <w:rPr>
          <w:bCs/>
          <w:sz w:val="24"/>
          <w:szCs w:val="24"/>
        </w:rPr>
      </w:pPr>
      <w:r w:rsidRPr="00861379">
        <w:rPr>
          <w:sz w:val="24"/>
          <w:szCs w:val="24"/>
        </w:rPr>
        <w:t xml:space="preserve">В сфере производства хлеба и хлебобулочных изделий осуществляют свою деятельность: ИП </w:t>
      </w:r>
      <w:proofErr w:type="spellStart"/>
      <w:r w:rsidRPr="00861379">
        <w:rPr>
          <w:sz w:val="24"/>
          <w:szCs w:val="24"/>
        </w:rPr>
        <w:t>Немзорова</w:t>
      </w:r>
      <w:proofErr w:type="spellEnd"/>
      <w:r w:rsidRPr="00861379">
        <w:rPr>
          <w:sz w:val="24"/>
          <w:szCs w:val="24"/>
        </w:rPr>
        <w:t xml:space="preserve"> </w:t>
      </w:r>
      <w:proofErr w:type="spellStart"/>
      <w:r w:rsidRPr="00861379">
        <w:rPr>
          <w:sz w:val="24"/>
          <w:szCs w:val="24"/>
        </w:rPr>
        <w:t>Т</w:t>
      </w:r>
      <w:r w:rsidR="001920D5" w:rsidRPr="00861379">
        <w:rPr>
          <w:sz w:val="24"/>
          <w:szCs w:val="24"/>
        </w:rPr>
        <w:t>атьяна</w:t>
      </w:r>
      <w:r w:rsidRPr="00861379">
        <w:rPr>
          <w:sz w:val="24"/>
          <w:szCs w:val="24"/>
        </w:rPr>
        <w:t>Н</w:t>
      </w:r>
      <w:r w:rsidR="001920D5" w:rsidRPr="00861379">
        <w:rPr>
          <w:sz w:val="24"/>
          <w:szCs w:val="24"/>
        </w:rPr>
        <w:t>иколаевна</w:t>
      </w:r>
      <w:proofErr w:type="spellEnd"/>
      <w:r w:rsidRPr="00861379">
        <w:rPr>
          <w:sz w:val="24"/>
          <w:szCs w:val="24"/>
        </w:rPr>
        <w:t>.</w:t>
      </w:r>
    </w:p>
    <w:p w:rsidR="005E4CFE" w:rsidRPr="00861379" w:rsidRDefault="005E4CFE" w:rsidP="005E4CFE">
      <w:pPr>
        <w:spacing w:line="276" w:lineRule="auto"/>
        <w:ind w:firstLine="720"/>
        <w:jc w:val="both"/>
        <w:outlineLvl w:val="0"/>
        <w:rPr>
          <w:sz w:val="24"/>
          <w:szCs w:val="24"/>
        </w:rPr>
      </w:pPr>
      <w:r w:rsidRPr="00861379">
        <w:rPr>
          <w:sz w:val="24"/>
          <w:szCs w:val="24"/>
        </w:rPr>
        <w:t xml:space="preserve">Необходимая потребность в хлебе и хлебобулочных изделиях восполняется завозом из г. </w:t>
      </w:r>
      <w:proofErr w:type="spellStart"/>
      <w:r w:rsidRPr="00861379">
        <w:rPr>
          <w:sz w:val="24"/>
          <w:szCs w:val="24"/>
        </w:rPr>
        <w:t>Урай</w:t>
      </w:r>
      <w:proofErr w:type="spellEnd"/>
      <w:r w:rsidRPr="00861379">
        <w:rPr>
          <w:sz w:val="24"/>
          <w:szCs w:val="24"/>
        </w:rPr>
        <w:t>, что обеспечивает разнообразный ассортимент продукции.</w:t>
      </w:r>
    </w:p>
    <w:p w:rsidR="005D71CF" w:rsidRPr="00861379" w:rsidRDefault="005D71CF" w:rsidP="005D71CF">
      <w:pPr>
        <w:spacing w:line="276" w:lineRule="auto"/>
        <w:ind w:firstLine="720"/>
        <w:contextualSpacing/>
        <w:jc w:val="both"/>
        <w:rPr>
          <w:rFonts w:eastAsia="Calibri"/>
          <w:sz w:val="24"/>
          <w:szCs w:val="24"/>
          <w:lang w:eastAsia="en-US"/>
        </w:rPr>
      </w:pPr>
      <w:r w:rsidRPr="00861379">
        <w:rPr>
          <w:rFonts w:eastAsia="Calibri"/>
          <w:sz w:val="24"/>
          <w:szCs w:val="24"/>
          <w:lang w:eastAsia="en-US"/>
        </w:rPr>
        <w:t xml:space="preserve">Еженедельно проводился мониторинг цен на основные продукты питания на территории поселения (по 3 магазинам и </w:t>
      </w:r>
      <w:r w:rsidR="001920D5" w:rsidRPr="00861379">
        <w:rPr>
          <w:rFonts w:eastAsia="Calibri"/>
          <w:sz w:val="24"/>
          <w:szCs w:val="24"/>
          <w:lang w:eastAsia="en-US"/>
        </w:rPr>
        <w:t>44</w:t>
      </w:r>
      <w:r w:rsidRPr="00861379">
        <w:rPr>
          <w:rFonts w:eastAsia="Calibri"/>
          <w:sz w:val="24"/>
          <w:szCs w:val="24"/>
          <w:lang w:eastAsia="en-US"/>
        </w:rPr>
        <w:t xml:space="preserve"> наименованиям товаров).</w:t>
      </w:r>
    </w:p>
    <w:p w:rsidR="005D71CF" w:rsidRPr="00861379" w:rsidRDefault="005D71CF" w:rsidP="005D71CF">
      <w:pPr>
        <w:spacing w:line="276" w:lineRule="auto"/>
        <w:ind w:firstLine="720"/>
        <w:jc w:val="both"/>
        <w:rPr>
          <w:rFonts w:eastAsia="Calibri"/>
          <w:sz w:val="24"/>
          <w:szCs w:val="24"/>
          <w:lang w:eastAsia="en-US"/>
        </w:rPr>
      </w:pPr>
      <w:r w:rsidRPr="00861379">
        <w:rPr>
          <w:rFonts w:eastAsia="Calibri"/>
          <w:sz w:val="24"/>
          <w:szCs w:val="24"/>
          <w:lang w:eastAsia="en-US"/>
        </w:rPr>
        <w:t>Также проводился ежеквартальный мониторинг цен на основные продукты питания на территории поселения и направлялся в Региональный центр инвестиций ХМАО - Югры (по 3 магазинам и 110 наименованиям товаров).</w:t>
      </w:r>
    </w:p>
    <w:p w:rsidR="00D97DFB" w:rsidRPr="00861379" w:rsidRDefault="00D97DFB" w:rsidP="007C1CF7">
      <w:pPr>
        <w:spacing w:before="120" w:line="276" w:lineRule="auto"/>
        <w:jc w:val="both"/>
        <w:rPr>
          <w:b/>
          <w:sz w:val="24"/>
          <w:szCs w:val="24"/>
        </w:rPr>
      </w:pPr>
      <w:r w:rsidRPr="00861379">
        <w:rPr>
          <w:b/>
          <w:sz w:val="24"/>
          <w:szCs w:val="24"/>
        </w:rPr>
        <w:t>2.</w:t>
      </w:r>
      <w:r w:rsidR="001A76EA" w:rsidRPr="00861379">
        <w:rPr>
          <w:b/>
          <w:sz w:val="24"/>
          <w:szCs w:val="24"/>
        </w:rPr>
        <w:t>2</w:t>
      </w:r>
      <w:r w:rsidRPr="00861379">
        <w:rPr>
          <w:b/>
          <w:sz w:val="24"/>
          <w:szCs w:val="24"/>
        </w:rPr>
        <w:t>.</w:t>
      </w:r>
      <w:r w:rsidR="001A76EA" w:rsidRPr="00861379">
        <w:rPr>
          <w:b/>
          <w:sz w:val="24"/>
          <w:szCs w:val="24"/>
        </w:rPr>
        <w:t>9</w:t>
      </w:r>
      <w:r w:rsidR="00BC47ED" w:rsidRPr="00861379">
        <w:rPr>
          <w:b/>
          <w:sz w:val="24"/>
          <w:szCs w:val="24"/>
        </w:rPr>
        <w:t>. О</w:t>
      </w:r>
      <w:r w:rsidRPr="00861379">
        <w:rPr>
          <w:b/>
          <w:sz w:val="24"/>
          <w:szCs w:val="24"/>
        </w:rPr>
        <w:t>рганизация библиотечного обслуживания населения, комплектование и обеспечение сохранности библиотечных фондов библиотек поселения;</w:t>
      </w:r>
    </w:p>
    <w:p w:rsidR="001A76EA" w:rsidRPr="00861379" w:rsidRDefault="001A76EA" w:rsidP="007C1CF7">
      <w:pPr>
        <w:spacing w:before="120" w:line="276" w:lineRule="auto"/>
        <w:ind w:firstLine="720"/>
        <w:jc w:val="both"/>
        <w:rPr>
          <w:sz w:val="24"/>
          <w:szCs w:val="24"/>
        </w:rPr>
      </w:pPr>
      <w:bookmarkStart w:id="4" w:name="_Hlk1402195"/>
      <w:r w:rsidRPr="00861379">
        <w:rPr>
          <w:sz w:val="24"/>
          <w:szCs w:val="24"/>
        </w:rPr>
        <w:t>Полномочие не исполнялось</w:t>
      </w:r>
      <w:r w:rsidR="00947D50" w:rsidRPr="00861379">
        <w:rPr>
          <w:sz w:val="24"/>
          <w:szCs w:val="24"/>
        </w:rPr>
        <w:t>.</w:t>
      </w:r>
    </w:p>
    <w:bookmarkEnd w:id="4"/>
    <w:p w:rsidR="0028185E" w:rsidRPr="00861379" w:rsidRDefault="00D97DFB" w:rsidP="007C1CF7">
      <w:pPr>
        <w:shd w:val="clear" w:color="auto" w:fill="FFFFFF"/>
        <w:spacing w:line="276" w:lineRule="auto"/>
        <w:jc w:val="both"/>
        <w:rPr>
          <w:b/>
          <w:sz w:val="24"/>
          <w:szCs w:val="24"/>
        </w:rPr>
      </w:pPr>
      <w:r w:rsidRPr="00861379">
        <w:rPr>
          <w:b/>
          <w:sz w:val="24"/>
          <w:szCs w:val="24"/>
        </w:rPr>
        <w:t>2.</w:t>
      </w:r>
      <w:r w:rsidR="003E6042" w:rsidRPr="00861379">
        <w:rPr>
          <w:b/>
          <w:sz w:val="24"/>
          <w:szCs w:val="24"/>
        </w:rPr>
        <w:t>2</w:t>
      </w:r>
      <w:r w:rsidRPr="00861379">
        <w:rPr>
          <w:b/>
          <w:sz w:val="24"/>
          <w:szCs w:val="24"/>
        </w:rPr>
        <w:t>.1</w:t>
      </w:r>
      <w:r w:rsidR="003E6042" w:rsidRPr="00861379">
        <w:rPr>
          <w:b/>
          <w:sz w:val="24"/>
          <w:szCs w:val="24"/>
        </w:rPr>
        <w:t>0</w:t>
      </w:r>
      <w:r w:rsidR="00BC47ED" w:rsidRPr="00861379">
        <w:rPr>
          <w:b/>
          <w:sz w:val="24"/>
          <w:szCs w:val="24"/>
        </w:rPr>
        <w:t>. С</w:t>
      </w:r>
      <w:r w:rsidRPr="00861379">
        <w:rPr>
          <w:b/>
          <w:sz w:val="24"/>
          <w:szCs w:val="24"/>
        </w:rPr>
        <w:t xml:space="preserve">оздание условий для организации досуга и обеспечения жителей поселения услугами организаций культуры;  </w:t>
      </w:r>
    </w:p>
    <w:p w:rsidR="00A52014" w:rsidRPr="00861379" w:rsidRDefault="00A52014" w:rsidP="007C1CF7">
      <w:pPr>
        <w:shd w:val="clear" w:color="auto" w:fill="FFFFFF"/>
        <w:spacing w:line="276" w:lineRule="auto"/>
        <w:jc w:val="both"/>
        <w:rPr>
          <w:b/>
          <w:sz w:val="24"/>
          <w:szCs w:val="24"/>
        </w:rPr>
      </w:pPr>
    </w:p>
    <w:p w:rsidR="0028185E" w:rsidRPr="00861379" w:rsidRDefault="0028185E" w:rsidP="007C1CF7">
      <w:pPr>
        <w:shd w:val="clear" w:color="auto" w:fill="FFFFFF"/>
        <w:spacing w:line="276" w:lineRule="auto"/>
        <w:ind w:firstLine="708"/>
        <w:jc w:val="both"/>
        <w:rPr>
          <w:color w:val="000000"/>
          <w:sz w:val="24"/>
          <w:szCs w:val="24"/>
          <w:shd w:val="clear" w:color="auto" w:fill="FFFFFF"/>
        </w:rPr>
      </w:pPr>
      <w:r w:rsidRPr="00861379">
        <w:rPr>
          <w:color w:val="000000"/>
          <w:sz w:val="24"/>
          <w:szCs w:val="24"/>
        </w:rPr>
        <w:t xml:space="preserve">В сельском поселении Половинка осуществляет деятельность </w:t>
      </w:r>
      <w:r w:rsidR="008A669F" w:rsidRPr="00861379">
        <w:rPr>
          <w:color w:val="000000"/>
          <w:sz w:val="24"/>
          <w:szCs w:val="24"/>
        </w:rPr>
        <w:t>одно учреждение</w:t>
      </w:r>
      <w:r w:rsidRPr="00861379">
        <w:rPr>
          <w:color w:val="000000"/>
          <w:sz w:val="24"/>
          <w:szCs w:val="24"/>
        </w:rPr>
        <w:t>культурно-досугового типа муниципальное учреждение культуры «</w:t>
      </w:r>
      <w:proofErr w:type="spellStart"/>
      <w:r w:rsidRPr="00861379">
        <w:rPr>
          <w:color w:val="000000"/>
          <w:sz w:val="24"/>
          <w:szCs w:val="24"/>
        </w:rPr>
        <w:t>Половинкинский</w:t>
      </w:r>
      <w:proofErr w:type="spellEnd"/>
      <w:r w:rsidR="00934F30" w:rsidRPr="00861379">
        <w:rPr>
          <w:color w:val="000000"/>
          <w:sz w:val="24"/>
          <w:szCs w:val="24"/>
        </w:rPr>
        <w:t xml:space="preserve"> </w:t>
      </w:r>
      <w:r w:rsidRPr="00861379">
        <w:rPr>
          <w:color w:val="000000"/>
          <w:sz w:val="24"/>
          <w:szCs w:val="24"/>
        </w:rPr>
        <w:t>сельский Дом культуры», подведомственное администрации сельского поселения Половинка.  Учреждение находится в приспособленном помещении, п</w:t>
      </w:r>
      <w:r w:rsidRPr="00861379">
        <w:rPr>
          <w:color w:val="000000"/>
          <w:sz w:val="24"/>
          <w:szCs w:val="24"/>
          <w:shd w:val="clear" w:color="auto" w:fill="FFFFFF"/>
        </w:rPr>
        <w:t xml:space="preserve">лощадью 294,7кв.м. </w:t>
      </w:r>
    </w:p>
    <w:p w:rsidR="00F06953" w:rsidRPr="00861379" w:rsidRDefault="00F06953" w:rsidP="00F06953">
      <w:pPr>
        <w:spacing w:line="276" w:lineRule="auto"/>
        <w:ind w:firstLine="720"/>
        <w:jc w:val="both"/>
        <w:rPr>
          <w:sz w:val="24"/>
          <w:szCs w:val="24"/>
        </w:rPr>
      </w:pPr>
      <w:bookmarkStart w:id="5" w:name="_Hlk62806033"/>
      <w:r w:rsidRPr="00861379">
        <w:rPr>
          <w:sz w:val="24"/>
          <w:szCs w:val="24"/>
        </w:rPr>
        <w:t>Число проведенных культурно – массовых мероприя</w:t>
      </w:r>
      <w:r w:rsidR="00934F30" w:rsidRPr="00861379">
        <w:rPr>
          <w:sz w:val="24"/>
          <w:szCs w:val="24"/>
        </w:rPr>
        <w:t>тий в учреждении культуры в 2021 году составило 214 (число посещений – 15 57</w:t>
      </w:r>
      <w:r w:rsidRPr="00861379">
        <w:rPr>
          <w:sz w:val="24"/>
          <w:szCs w:val="24"/>
        </w:rPr>
        <w:t>0 человек). Уч</w:t>
      </w:r>
      <w:r w:rsidR="00934F30" w:rsidRPr="00861379">
        <w:rPr>
          <w:sz w:val="24"/>
          <w:szCs w:val="24"/>
        </w:rPr>
        <w:t>реждением культуры проведено 213</w:t>
      </w:r>
      <w:r w:rsidRPr="00861379">
        <w:rPr>
          <w:sz w:val="24"/>
          <w:szCs w:val="24"/>
        </w:rPr>
        <w:t xml:space="preserve"> меро</w:t>
      </w:r>
      <w:r w:rsidR="00934F30" w:rsidRPr="00861379">
        <w:rPr>
          <w:sz w:val="24"/>
          <w:szCs w:val="24"/>
        </w:rPr>
        <w:t>приятий, число посещений – 15521</w:t>
      </w:r>
      <w:r w:rsidRPr="00861379">
        <w:rPr>
          <w:sz w:val="24"/>
          <w:szCs w:val="24"/>
        </w:rPr>
        <w:t xml:space="preserve"> человек.</w:t>
      </w:r>
    </w:p>
    <w:bookmarkEnd w:id="5"/>
    <w:p w:rsidR="00F06953" w:rsidRPr="00861379" w:rsidRDefault="00F06953" w:rsidP="00F06953">
      <w:pPr>
        <w:spacing w:line="276" w:lineRule="auto"/>
        <w:ind w:firstLine="720"/>
        <w:jc w:val="both"/>
        <w:rPr>
          <w:sz w:val="24"/>
          <w:szCs w:val="24"/>
        </w:rPr>
      </w:pPr>
    </w:p>
    <w:tbl>
      <w:tblPr>
        <w:tblW w:w="105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85"/>
        <w:gridCol w:w="854"/>
        <w:gridCol w:w="1134"/>
      </w:tblGrid>
      <w:tr w:rsidR="00F06953" w:rsidRPr="00861379" w:rsidTr="00F06953">
        <w:trPr>
          <w:trHeight w:val="376"/>
        </w:trPr>
        <w:tc>
          <w:tcPr>
            <w:tcW w:w="709" w:type="dxa"/>
            <w:vMerge w:val="restart"/>
            <w:shd w:val="clear" w:color="auto" w:fill="auto"/>
          </w:tcPr>
          <w:p w:rsidR="00F06953" w:rsidRPr="00861379" w:rsidRDefault="00F06953" w:rsidP="00F06953">
            <w:pPr>
              <w:pStyle w:val="af"/>
              <w:jc w:val="center"/>
              <w:rPr>
                <w:rFonts w:ascii="Times New Roman" w:hAnsi="Times New Roman"/>
                <w:b/>
                <w:sz w:val="24"/>
                <w:szCs w:val="24"/>
              </w:rPr>
            </w:pPr>
            <w:r w:rsidRPr="00861379">
              <w:rPr>
                <w:rFonts w:ascii="Times New Roman" w:hAnsi="Times New Roman"/>
                <w:b/>
                <w:sz w:val="24"/>
                <w:szCs w:val="24"/>
              </w:rPr>
              <w:t>№</w:t>
            </w:r>
          </w:p>
        </w:tc>
        <w:tc>
          <w:tcPr>
            <w:tcW w:w="7885" w:type="dxa"/>
            <w:vMerge w:val="restart"/>
            <w:shd w:val="clear" w:color="auto" w:fill="auto"/>
          </w:tcPr>
          <w:p w:rsidR="00F06953" w:rsidRPr="00861379" w:rsidRDefault="00F06953" w:rsidP="00F06953">
            <w:pPr>
              <w:pStyle w:val="af"/>
              <w:jc w:val="center"/>
              <w:rPr>
                <w:rFonts w:ascii="Times New Roman" w:hAnsi="Times New Roman"/>
                <w:b/>
                <w:sz w:val="24"/>
                <w:szCs w:val="24"/>
              </w:rPr>
            </w:pPr>
            <w:r w:rsidRPr="00861379">
              <w:rPr>
                <w:rFonts w:ascii="Times New Roman" w:hAnsi="Times New Roman"/>
                <w:b/>
                <w:sz w:val="24"/>
                <w:szCs w:val="24"/>
              </w:rPr>
              <w:t>Мероприятия</w:t>
            </w:r>
          </w:p>
        </w:tc>
        <w:tc>
          <w:tcPr>
            <w:tcW w:w="1988" w:type="dxa"/>
            <w:gridSpan w:val="2"/>
            <w:shd w:val="clear" w:color="auto" w:fill="auto"/>
            <w:noWrap/>
          </w:tcPr>
          <w:p w:rsidR="00F06953" w:rsidRPr="00861379" w:rsidRDefault="00934F30" w:rsidP="00F06953">
            <w:pPr>
              <w:jc w:val="center"/>
              <w:rPr>
                <w:b/>
                <w:sz w:val="24"/>
                <w:szCs w:val="24"/>
              </w:rPr>
            </w:pPr>
            <w:r w:rsidRPr="00861379">
              <w:rPr>
                <w:b/>
                <w:sz w:val="24"/>
                <w:szCs w:val="24"/>
              </w:rPr>
              <w:t>2021</w:t>
            </w:r>
            <w:r w:rsidR="00F06953" w:rsidRPr="00861379">
              <w:rPr>
                <w:b/>
                <w:sz w:val="24"/>
                <w:szCs w:val="24"/>
              </w:rPr>
              <w:t xml:space="preserve"> г. </w:t>
            </w:r>
          </w:p>
        </w:tc>
      </w:tr>
      <w:tr w:rsidR="00F06953" w:rsidRPr="00861379" w:rsidTr="00F06953">
        <w:trPr>
          <w:cantSplit/>
          <w:trHeight w:val="1947"/>
        </w:trPr>
        <w:tc>
          <w:tcPr>
            <w:tcW w:w="709" w:type="dxa"/>
            <w:vMerge/>
            <w:shd w:val="clear" w:color="auto" w:fill="auto"/>
            <w:hideMark/>
          </w:tcPr>
          <w:p w:rsidR="00F06953" w:rsidRPr="00861379" w:rsidRDefault="00F06953" w:rsidP="00F06953">
            <w:pPr>
              <w:pStyle w:val="af"/>
              <w:jc w:val="center"/>
              <w:rPr>
                <w:rFonts w:ascii="Times New Roman" w:hAnsi="Times New Roman"/>
                <w:b/>
                <w:sz w:val="24"/>
                <w:szCs w:val="24"/>
              </w:rPr>
            </w:pPr>
          </w:p>
        </w:tc>
        <w:tc>
          <w:tcPr>
            <w:tcW w:w="7885" w:type="dxa"/>
            <w:vMerge/>
            <w:shd w:val="clear" w:color="auto" w:fill="auto"/>
            <w:hideMark/>
          </w:tcPr>
          <w:p w:rsidR="00F06953" w:rsidRPr="00861379" w:rsidRDefault="00F06953" w:rsidP="00F06953">
            <w:pPr>
              <w:pStyle w:val="af"/>
              <w:jc w:val="center"/>
              <w:rPr>
                <w:rFonts w:ascii="Times New Roman" w:hAnsi="Times New Roman"/>
                <w:b/>
                <w:sz w:val="24"/>
                <w:szCs w:val="24"/>
              </w:rPr>
            </w:pPr>
          </w:p>
        </w:tc>
        <w:tc>
          <w:tcPr>
            <w:tcW w:w="854" w:type="dxa"/>
            <w:shd w:val="clear" w:color="auto" w:fill="auto"/>
            <w:noWrap/>
            <w:textDirection w:val="btLr"/>
            <w:vAlign w:val="center"/>
            <w:hideMark/>
          </w:tcPr>
          <w:p w:rsidR="00F06953" w:rsidRPr="00861379" w:rsidRDefault="00F06953" w:rsidP="00F06953">
            <w:pPr>
              <w:pStyle w:val="af"/>
              <w:ind w:left="113" w:right="113"/>
              <w:jc w:val="center"/>
              <w:rPr>
                <w:rFonts w:ascii="Times New Roman" w:hAnsi="Times New Roman"/>
                <w:b/>
                <w:sz w:val="24"/>
                <w:szCs w:val="24"/>
              </w:rPr>
            </w:pPr>
            <w:r w:rsidRPr="00861379">
              <w:rPr>
                <w:rFonts w:ascii="Times New Roman" w:hAnsi="Times New Roman"/>
                <w:b/>
                <w:sz w:val="24"/>
                <w:szCs w:val="24"/>
              </w:rPr>
              <w:t>Мероприятия</w:t>
            </w:r>
          </w:p>
        </w:tc>
        <w:tc>
          <w:tcPr>
            <w:tcW w:w="1134" w:type="dxa"/>
            <w:shd w:val="clear" w:color="auto" w:fill="auto"/>
            <w:textDirection w:val="btLr"/>
            <w:vAlign w:val="center"/>
          </w:tcPr>
          <w:p w:rsidR="00F06953" w:rsidRPr="00861379" w:rsidRDefault="00F06953" w:rsidP="00F06953">
            <w:pPr>
              <w:pStyle w:val="af"/>
              <w:ind w:left="113" w:right="113"/>
              <w:jc w:val="center"/>
              <w:rPr>
                <w:rFonts w:ascii="Times New Roman" w:hAnsi="Times New Roman"/>
                <w:b/>
                <w:sz w:val="24"/>
                <w:szCs w:val="24"/>
              </w:rPr>
            </w:pPr>
            <w:r w:rsidRPr="00861379">
              <w:rPr>
                <w:rFonts w:ascii="Times New Roman" w:hAnsi="Times New Roman"/>
                <w:b/>
                <w:sz w:val="24"/>
                <w:szCs w:val="24"/>
              </w:rPr>
              <w:t>Посещения</w:t>
            </w:r>
          </w:p>
        </w:tc>
      </w:tr>
      <w:tr w:rsidR="00F06953" w:rsidRPr="00861379" w:rsidTr="00F06953">
        <w:trPr>
          <w:trHeight w:val="70"/>
        </w:trPr>
        <w:tc>
          <w:tcPr>
            <w:tcW w:w="709" w:type="dxa"/>
            <w:shd w:val="clear" w:color="auto" w:fill="auto"/>
          </w:tcPr>
          <w:p w:rsidR="00F06953" w:rsidRPr="00861379" w:rsidRDefault="00F06953" w:rsidP="00F06953">
            <w:pPr>
              <w:rPr>
                <w:bCs/>
                <w:sz w:val="24"/>
                <w:szCs w:val="24"/>
              </w:rPr>
            </w:pPr>
            <w:r w:rsidRPr="00861379">
              <w:rPr>
                <w:bCs/>
                <w:sz w:val="24"/>
                <w:szCs w:val="24"/>
              </w:rPr>
              <w:t>1</w:t>
            </w:r>
          </w:p>
        </w:tc>
        <w:tc>
          <w:tcPr>
            <w:tcW w:w="7885" w:type="dxa"/>
            <w:shd w:val="clear" w:color="auto" w:fill="auto"/>
          </w:tcPr>
          <w:p w:rsidR="00F06953" w:rsidRPr="00861379" w:rsidRDefault="00F06953" w:rsidP="00F06953">
            <w:pPr>
              <w:rPr>
                <w:bCs/>
                <w:sz w:val="24"/>
                <w:szCs w:val="24"/>
              </w:rPr>
            </w:pPr>
            <w:r w:rsidRPr="00861379">
              <w:rPr>
                <w:bCs/>
                <w:sz w:val="24"/>
                <w:szCs w:val="24"/>
              </w:rPr>
              <w:t>ВСЕГО мероприятий, проводимых в учреждении, в том числе</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214</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1557</w:t>
            </w:r>
            <w:r w:rsidR="00F06953" w:rsidRPr="00861379">
              <w:rPr>
                <w:rFonts w:ascii="Times New Roman" w:hAnsi="Times New Roman"/>
                <w:b/>
                <w:sz w:val="24"/>
                <w:szCs w:val="24"/>
              </w:rPr>
              <w:t>0</w:t>
            </w:r>
          </w:p>
        </w:tc>
      </w:tr>
      <w:tr w:rsidR="00F06953" w:rsidRPr="00861379" w:rsidTr="00F06953">
        <w:trPr>
          <w:trHeight w:val="264"/>
        </w:trPr>
        <w:tc>
          <w:tcPr>
            <w:tcW w:w="709" w:type="dxa"/>
            <w:shd w:val="clear" w:color="auto" w:fill="auto"/>
          </w:tcPr>
          <w:p w:rsidR="00F06953" w:rsidRPr="00861379" w:rsidRDefault="00F06953" w:rsidP="00F06953">
            <w:pPr>
              <w:rPr>
                <w:bCs/>
                <w:sz w:val="24"/>
                <w:szCs w:val="24"/>
              </w:rPr>
            </w:pPr>
            <w:r w:rsidRPr="00861379">
              <w:rPr>
                <w:bCs/>
                <w:sz w:val="24"/>
                <w:szCs w:val="24"/>
              </w:rPr>
              <w:t>1.1.</w:t>
            </w:r>
          </w:p>
        </w:tc>
        <w:tc>
          <w:tcPr>
            <w:tcW w:w="7885" w:type="dxa"/>
            <w:shd w:val="clear" w:color="auto" w:fill="auto"/>
          </w:tcPr>
          <w:p w:rsidR="00F06953" w:rsidRPr="00861379" w:rsidRDefault="00F06953" w:rsidP="00F06953">
            <w:pPr>
              <w:rPr>
                <w:bCs/>
                <w:iCs/>
                <w:sz w:val="24"/>
                <w:szCs w:val="24"/>
              </w:rPr>
            </w:pPr>
            <w:r w:rsidRPr="00861379">
              <w:rPr>
                <w:bCs/>
                <w:iCs/>
                <w:sz w:val="24"/>
                <w:szCs w:val="24"/>
              </w:rPr>
              <w:t>Мероприятия в очном формате</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144</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3853</w:t>
            </w:r>
          </w:p>
        </w:tc>
      </w:tr>
      <w:tr w:rsidR="00F06953" w:rsidRPr="00861379" w:rsidTr="00F06953">
        <w:trPr>
          <w:trHeight w:val="264"/>
        </w:trPr>
        <w:tc>
          <w:tcPr>
            <w:tcW w:w="709" w:type="dxa"/>
            <w:shd w:val="clear" w:color="auto" w:fill="auto"/>
          </w:tcPr>
          <w:p w:rsidR="00F06953" w:rsidRPr="00861379" w:rsidRDefault="00F06953" w:rsidP="00F06953">
            <w:pPr>
              <w:rPr>
                <w:bCs/>
                <w:sz w:val="24"/>
                <w:szCs w:val="24"/>
              </w:rPr>
            </w:pPr>
            <w:r w:rsidRPr="00861379">
              <w:rPr>
                <w:bCs/>
                <w:sz w:val="24"/>
                <w:szCs w:val="24"/>
              </w:rPr>
              <w:lastRenderedPageBreak/>
              <w:t>1.2.</w:t>
            </w:r>
          </w:p>
        </w:tc>
        <w:tc>
          <w:tcPr>
            <w:tcW w:w="7885" w:type="dxa"/>
            <w:shd w:val="clear" w:color="auto" w:fill="auto"/>
          </w:tcPr>
          <w:p w:rsidR="00F06953" w:rsidRPr="00861379" w:rsidRDefault="00F06953" w:rsidP="00F06953">
            <w:pPr>
              <w:rPr>
                <w:bCs/>
                <w:iCs/>
                <w:sz w:val="24"/>
                <w:szCs w:val="24"/>
              </w:rPr>
            </w:pPr>
            <w:r w:rsidRPr="00861379">
              <w:rPr>
                <w:bCs/>
                <w:iCs/>
                <w:sz w:val="24"/>
                <w:szCs w:val="24"/>
              </w:rPr>
              <w:t>Мероприятия в дистанционном формате</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44</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6812</w:t>
            </w:r>
          </w:p>
        </w:tc>
      </w:tr>
      <w:tr w:rsidR="00F06953" w:rsidRPr="00861379" w:rsidTr="00F06953">
        <w:trPr>
          <w:trHeight w:val="264"/>
        </w:trPr>
        <w:tc>
          <w:tcPr>
            <w:tcW w:w="709" w:type="dxa"/>
            <w:shd w:val="clear" w:color="auto" w:fill="auto"/>
          </w:tcPr>
          <w:p w:rsidR="00F06953" w:rsidRPr="00861379" w:rsidRDefault="00F06953" w:rsidP="00F06953">
            <w:pPr>
              <w:rPr>
                <w:bCs/>
                <w:sz w:val="24"/>
                <w:szCs w:val="24"/>
              </w:rPr>
            </w:pPr>
            <w:r w:rsidRPr="00861379">
              <w:rPr>
                <w:bCs/>
                <w:sz w:val="24"/>
                <w:szCs w:val="24"/>
              </w:rPr>
              <w:t>1.3.</w:t>
            </w:r>
          </w:p>
        </w:tc>
        <w:tc>
          <w:tcPr>
            <w:tcW w:w="7885" w:type="dxa"/>
            <w:shd w:val="clear" w:color="auto" w:fill="auto"/>
          </w:tcPr>
          <w:p w:rsidR="00F06953" w:rsidRPr="00861379" w:rsidRDefault="00F06953" w:rsidP="00F06953">
            <w:pPr>
              <w:rPr>
                <w:bCs/>
                <w:iCs/>
                <w:sz w:val="24"/>
                <w:szCs w:val="24"/>
              </w:rPr>
            </w:pPr>
            <w:r w:rsidRPr="00861379">
              <w:rPr>
                <w:bCs/>
                <w:iCs/>
                <w:sz w:val="24"/>
                <w:szCs w:val="24"/>
              </w:rPr>
              <w:t xml:space="preserve">Мероприятия в режиме демонстрации видеопрограмм </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0</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0</w:t>
            </w:r>
          </w:p>
        </w:tc>
      </w:tr>
      <w:tr w:rsidR="00F06953" w:rsidRPr="00AB45AB" w:rsidTr="00F06953">
        <w:trPr>
          <w:trHeight w:val="264"/>
        </w:trPr>
        <w:tc>
          <w:tcPr>
            <w:tcW w:w="709" w:type="dxa"/>
            <w:shd w:val="clear" w:color="auto" w:fill="auto"/>
          </w:tcPr>
          <w:p w:rsidR="00F06953" w:rsidRPr="00861379" w:rsidRDefault="00F06953" w:rsidP="00F06953">
            <w:pPr>
              <w:rPr>
                <w:bCs/>
                <w:sz w:val="24"/>
                <w:szCs w:val="24"/>
              </w:rPr>
            </w:pPr>
            <w:r w:rsidRPr="00861379">
              <w:rPr>
                <w:bCs/>
                <w:sz w:val="24"/>
                <w:szCs w:val="24"/>
              </w:rPr>
              <w:t xml:space="preserve">1.4. </w:t>
            </w:r>
          </w:p>
        </w:tc>
        <w:tc>
          <w:tcPr>
            <w:tcW w:w="7885" w:type="dxa"/>
            <w:shd w:val="clear" w:color="auto" w:fill="auto"/>
          </w:tcPr>
          <w:p w:rsidR="00F06953" w:rsidRPr="00861379" w:rsidRDefault="00F06953" w:rsidP="00F06953">
            <w:pPr>
              <w:rPr>
                <w:bCs/>
                <w:iCs/>
                <w:sz w:val="24"/>
                <w:szCs w:val="24"/>
              </w:rPr>
            </w:pPr>
            <w:r w:rsidRPr="00861379">
              <w:rPr>
                <w:bCs/>
                <w:iCs/>
                <w:sz w:val="24"/>
                <w:szCs w:val="24"/>
              </w:rPr>
              <w:t>Мероприятия в режиме онлайн</w:t>
            </w:r>
          </w:p>
        </w:tc>
        <w:tc>
          <w:tcPr>
            <w:tcW w:w="854" w:type="dxa"/>
            <w:shd w:val="clear" w:color="auto" w:fill="auto"/>
            <w:noWrap/>
            <w:vAlign w:val="center"/>
          </w:tcPr>
          <w:p w:rsidR="00F06953" w:rsidRPr="00861379" w:rsidRDefault="00F06953" w:rsidP="00F06953">
            <w:pPr>
              <w:pStyle w:val="af"/>
              <w:jc w:val="center"/>
              <w:rPr>
                <w:rFonts w:ascii="Times New Roman" w:hAnsi="Times New Roman"/>
                <w:b/>
                <w:sz w:val="24"/>
                <w:szCs w:val="24"/>
              </w:rPr>
            </w:pPr>
            <w:r w:rsidRPr="00861379">
              <w:rPr>
                <w:rFonts w:ascii="Times New Roman" w:hAnsi="Times New Roman"/>
                <w:b/>
                <w:sz w:val="24"/>
                <w:szCs w:val="24"/>
              </w:rPr>
              <w:t>1</w:t>
            </w:r>
            <w:r w:rsidR="00934F30" w:rsidRPr="00861379">
              <w:rPr>
                <w:rFonts w:ascii="Times New Roman" w:hAnsi="Times New Roman"/>
                <w:b/>
                <w:sz w:val="24"/>
                <w:szCs w:val="24"/>
              </w:rPr>
              <w:t>8</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2606</w:t>
            </w:r>
          </w:p>
        </w:tc>
      </w:tr>
      <w:tr w:rsidR="00F06953" w:rsidRPr="00861379" w:rsidTr="00F06953">
        <w:trPr>
          <w:trHeight w:val="264"/>
        </w:trPr>
        <w:tc>
          <w:tcPr>
            <w:tcW w:w="709" w:type="dxa"/>
            <w:shd w:val="clear" w:color="auto" w:fill="auto"/>
          </w:tcPr>
          <w:p w:rsidR="00F06953" w:rsidRPr="00861379" w:rsidRDefault="00F06953" w:rsidP="00F06953">
            <w:pPr>
              <w:rPr>
                <w:bCs/>
                <w:sz w:val="24"/>
                <w:szCs w:val="24"/>
              </w:rPr>
            </w:pPr>
            <w:r w:rsidRPr="00861379">
              <w:rPr>
                <w:bCs/>
                <w:sz w:val="24"/>
                <w:szCs w:val="24"/>
              </w:rPr>
              <w:t>2</w:t>
            </w:r>
          </w:p>
        </w:tc>
        <w:tc>
          <w:tcPr>
            <w:tcW w:w="7885" w:type="dxa"/>
            <w:shd w:val="clear" w:color="auto" w:fill="auto"/>
          </w:tcPr>
          <w:p w:rsidR="00F06953" w:rsidRPr="00861379" w:rsidRDefault="00F06953" w:rsidP="00F06953">
            <w:pPr>
              <w:rPr>
                <w:bCs/>
                <w:iCs/>
                <w:sz w:val="24"/>
                <w:szCs w:val="24"/>
              </w:rPr>
            </w:pPr>
            <w:r w:rsidRPr="00861379">
              <w:rPr>
                <w:bCs/>
                <w:iCs/>
                <w:sz w:val="24"/>
                <w:szCs w:val="24"/>
              </w:rPr>
              <w:t>Мероприятия, проводимые учреждением (7-НК)</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213</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15521</w:t>
            </w:r>
          </w:p>
        </w:tc>
      </w:tr>
      <w:tr w:rsidR="00F06953" w:rsidRPr="00861379" w:rsidTr="00F06953">
        <w:trPr>
          <w:trHeight w:val="264"/>
        </w:trPr>
        <w:tc>
          <w:tcPr>
            <w:tcW w:w="709" w:type="dxa"/>
            <w:shd w:val="clear" w:color="auto" w:fill="auto"/>
          </w:tcPr>
          <w:p w:rsidR="00F06953" w:rsidRPr="00861379" w:rsidRDefault="00F06953" w:rsidP="00F06953">
            <w:pPr>
              <w:rPr>
                <w:sz w:val="24"/>
                <w:szCs w:val="24"/>
              </w:rPr>
            </w:pPr>
            <w:r w:rsidRPr="00861379">
              <w:rPr>
                <w:sz w:val="24"/>
                <w:szCs w:val="24"/>
              </w:rPr>
              <w:t> </w:t>
            </w:r>
          </w:p>
        </w:tc>
        <w:tc>
          <w:tcPr>
            <w:tcW w:w="7885" w:type="dxa"/>
            <w:shd w:val="clear" w:color="auto" w:fill="auto"/>
          </w:tcPr>
          <w:p w:rsidR="00F06953" w:rsidRPr="00861379" w:rsidRDefault="00F06953" w:rsidP="00F06953">
            <w:pPr>
              <w:rPr>
                <w:iCs/>
                <w:sz w:val="24"/>
                <w:szCs w:val="24"/>
              </w:rPr>
            </w:pPr>
            <w:r w:rsidRPr="00861379">
              <w:rPr>
                <w:iCs/>
                <w:sz w:val="24"/>
                <w:szCs w:val="24"/>
              </w:rPr>
              <w:t>из них:</w:t>
            </w:r>
          </w:p>
        </w:tc>
        <w:tc>
          <w:tcPr>
            <w:tcW w:w="854" w:type="dxa"/>
            <w:shd w:val="clear" w:color="auto" w:fill="auto"/>
            <w:noWrap/>
            <w:vAlign w:val="center"/>
          </w:tcPr>
          <w:p w:rsidR="00F06953" w:rsidRPr="00861379" w:rsidRDefault="00F06953" w:rsidP="00F06953">
            <w:pPr>
              <w:jc w:val="center"/>
            </w:pPr>
            <w:r w:rsidRPr="00861379">
              <w:rPr>
                <w:sz w:val="16"/>
                <w:szCs w:val="16"/>
              </w:rPr>
              <w:t>X</w:t>
            </w:r>
          </w:p>
        </w:tc>
        <w:tc>
          <w:tcPr>
            <w:tcW w:w="1134" w:type="dxa"/>
            <w:shd w:val="clear" w:color="auto" w:fill="auto"/>
            <w:vAlign w:val="center"/>
          </w:tcPr>
          <w:p w:rsidR="00F06953" w:rsidRPr="00861379" w:rsidRDefault="00F06953" w:rsidP="00F06953">
            <w:pPr>
              <w:jc w:val="center"/>
            </w:pPr>
            <w:r w:rsidRPr="00861379">
              <w:rPr>
                <w:sz w:val="16"/>
                <w:szCs w:val="16"/>
              </w:rPr>
              <w:t>X</w:t>
            </w:r>
          </w:p>
        </w:tc>
      </w:tr>
      <w:tr w:rsidR="00F06953" w:rsidRPr="00861379" w:rsidTr="00F06953">
        <w:trPr>
          <w:trHeight w:val="264"/>
        </w:trPr>
        <w:tc>
          <w:tcPr>
            <w:tcW w:w="709" w:type="dxa"/>
            <w:shd w:val="clear" w:color="auto" w:fill="auto"/>
          </w:tcPr>
          <w:p w:rsidR="00F06953" w:rsidRPr="00861379" w:rsidRDefault="00F06953" w:rsidP="00F06953">
            <w:pPr>
              <w:rPr>
                <w:sz w:val="24"/>
                <w:szCs w:val="24"/>
              </w:rPr>
            </w:pPr>
            <w:r w:rsidRPr="00861379">
              <w:rPr>
                <w:sz w:val="24"/>
                <w:szCs w:val="24"/>
              </w:rPr>
              <w:t>2.1</w:t>
            </w:r>
          </w:p>
        </w:tc>
        <w:tc>
          <w:tcPr>
            <w:tcW w:w="7885" w:type="dxa"/>
            <w:shd w:val="clear" w:color="auto" w:fill="auto"/>
          </w:tcPr>
          <w:p w:rsidR="00F06953" w:rsidRPr="00861379" w:rsidRDefault="00F06953" w:rsidP="00F06953">
            <w:pPr>
              <w:rPr>
                <w:sz w:val="24"/>
                <w:szCs w:val="24"/>
              </w:rPr>
            </w:pPr>
            <w:r w:rsidRPr="00861379">
              <w:rPr>
                <w:sz w:val="24"/>
                <w:szCs w:val="24"/>
              </w:rPr>
              <w:t>* для детей и подростков до 14 лет</w:t>
            </w:r>
          </w:p>
        </w:tc>
        <w:tc>
          <w:tcPr>
            <w:tcW w:w="854" w:type="dxa"/>
            <w:shd w:val="clear" w:color="auto" w:fill="auto"/>
            <w:noWrap/>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74</w:t>
            </w:r>
          </w:p>
        </w:tc>
        <w:tc>
          <w:tcPr>
            <w:tcW w:w="1134" w:type="dxa"/>
            <w:shd w:val="clear" w:color="auto" w:fill="auto"/>
            <w:vAlign w:val="center"/>
          </w:tcPr>
          <w:p w:rsidR="00F06953" w:rsidRPr="00861379" w:rsidRDefault="00934F30" w:rsidP="00F06953">
            <w:pPr>
              <w:pStyle w:val="af"/>
              <w:jc w:val="center"/>
              <w:rPr>
                <w:rFonts w:ascii="Times New Roman" w:hAnsi="Times New Roman"/>
                <w:b/>
                <w:sz w:val="24"/>
                <w:szCs w:val="24"/>
              </w:rPr>
            </w:pPr>
            <w:r w:rsidRPr="00861379">
              <w:rPr>
                <w:rFonts w:ascii="Times New Roman" w:hAnsi="Times New Roman"/>
                <w:b/>
                <w:sz w:val="24"/>
                <w:szCs w:val="24"/>
              </w:rPr>
              <w:t>3331</w:t>
            </w:r>
          </w:p>
        </w:tc>
      </w:tr>
      <w:tr w:rsidR="00F06953" w:rsidRPr="00861379" w:rsidTr="00F06953">
        <w:trPr>
          <w:trHeight w:val="216"/>
        </w:trPr>
        <w:tc>
          <w:tcPr>
            <w:tcW w:w="709" w:type="dxa"/>
            <w:shd w:val="clear" w:color="auto" w:fill="auto"/>
          </w:tcPr>
          <w:p w:rsidR="00F06953" w:rsidRPr="00861379" w:rsidRDefault="00F06953" w:rsidP="00F06953">
            <w:pPr>
              <w:rPr>
                <w:sz w:val="24"/>
                <w:szCs w:val="24"/>
              </w:rPr>
            </w:pPr>
            <w:r w:rsidRPr="00861379">
              <w:rPr>
                <w:sz w:val="24"/>
                <w:szCs w:val="24"/>
              </w:rPr>
              <w:t>2.2</w:t>
            </w:r>
          </w:p>
        </w:tc>
        <w:tc>
          <w:tcPr>
            <w:tcW w:w="7885" w:type="dxa"/>
            <w:shd w:val="clear" w:color="auto" w:fill="auto"/>
          </w:tcPr>
          <w:p w:rsidR="00F06953" w:rsidRPr="00861379" w:rsidRDefault="00F06953" w:rsidP="00F06953">
            <w:pPr>
              <w:rPr>
                <w:sz w:val="24"/>
                <w:szCs w:val="24"/>
              </w:rPr>
            </w:pPr>
            <w:r w:rsidRPr="00861379">
              <w:rPr>
                <w:sz w:val="24"/>
                <w:szCs w:val="24"/>
              </w:rPr>
              <w:t>* для молодежи от 14 до 35 лет</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53</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3025</w:t>
            </w:r>
          </w:p>
        </w:tc>
      </w:tr>
      <w:tr w:rsidR="00F06953" w:rsidRPr="00861379" w:rsidTr="00F06953">
        <w:trPr>
          <w:trHeight w:val="204"/>
        </w:trPr>
        <w:tc>
          <w:tcPr>
            <w:tcW w:w="709" w:type="dxa"/>
            <w:shd w:val="clear" w:color="auto" w:fill="auto"/>
          </w:tcPr>
          <w:p w:rsidR="00F06953" w:rsidRPr="00861379" w:rsidRDefault="00F06953" w:rsidP="00F06953">
            <w:pPr>
              <w:rPr>
                <w:sz w:val="24"/>
                <w:szCs w:val="24"/>
              </w:rPr>
            </w:pPr>
            <w:r w:rsidRPr="00861379">
              <w:rPr>
                <w:sz w:val="24"/>
                <w:szCs w:val="24"/>
              </w:rPr>
              <w:t>2.3</w:t>
            </w:r>
          </w:p>
        </w:tc>
        <w:tc>
          <w:tcPr>
            <w:tcW w:w="7885" w:type="dxa"/>
            <w:shd w:val="clear" w:color="auto" w:fill="auto"/>
          </w:tcPr>
          <w:p w:rsidR="00F06953" w:rsidRPr="00861379" w:rsidRDefault="00F06953" w:rsidP="00F06953">
            <w:pPr>
              <w:rPr>
                <w:sz w:val="24"/>
                <w:szCs w:val="24"/>
              </w:rPr>
            </w:pPr>
            <w:r w:rsidRPr="00861379">
              <w:rPr>
                <w:sz w:val="24"/>
                <w:szCs w:val="24"/>
              </w:rPr>
              <w:t xml:space="preserve">* для населения старше 35 лет </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32</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2575</w:t>
            </w:r>
          </w:p>
        </w:tc>
      </w:tr>
      <w:tr w:rsidR="00F06953" w:rsidRPr="00861379" w:rsidTr="00F06953">
        <w:trPr>
          <w:trHeight w:val="216"/>
        </w:trPr>
        <w:tc>
          <w:tcPr>
            <w:tcW w:w="709" w:type="dxa"/>
            <w:shd w:val="clear" w:color="auto" w:fill="auto"/>
          </w:tcPr>
          <w:p w:rsidR="00F06953" w:rsidRPr="00861379" w:rsidRDefault="00F06953" w:rsidP="00F06953">
            <w:pPr>
              <w:rPr>
                <w:sz w:val="24"/>
                <w:szCs w:val="24"/>
              </w:rPr>
            </w:pPr>
            <w:r w:rsidRPr="00861379">
              <w:rPr>
                <w:sz w:val="24"/>
                <w:szCs w:val="24"/>
              </w:rPr>
              <w:t>2.4</w:t>
            </w:r>
          </w:p>
        </w:tc>
        <w:tc>
          <w:tcPr>
            <w:tcW w:w="7885" w:type="dxa"/>
            <w:shd w:val="clear" w:color="auto" w:fill="auto"/>
          </w:tcPr>
          <w:p w:rsidR="00F06953" w:rsidRPr="00861379" w:rsidRDefault="00F06953" w:rsidP="00F06953">
            <w:pPr>
              <w:rPr>
                <w:sz w:val="24"/>
                <w:szCs w:val="24"/>
              </w:rPr>
            </w:pPr>
            <w:r w:rsidRPr="00861379">
              <w:rPr>
                <w:sz w:val="24"/>
                <w:szCs w:val="24"/>
              </w:rPr>
              <w:t>для разновозрастной аудитории</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54</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6590</w:t>
            </w:r>
          </w:p>
        </w:tc>
      </w:tr>
      <w:tr w:rsidR="00F06953" w:rsidRPr="00861379" w:rsidTr="00F06953">
        <w:trPr>
          <w:trHeight w:val="216"/>
        </w:trPr>
        <w:tc>
          <w:tcPr>
            <w:tcW w:w="709" w:type="dxa"/>
            <w:shd w:val="clear" w:color="auto" w:fill="auto"/>
          </w:tcPr>
          <w:p w:rsidR="00F06953" w:rsidRPr="00861379" w:rsidRDefault="00F06953" w:rsidP="00F06953">
            <w:pPr>
              <w:rPr>
                <w:bCs/>
                <w:sz w:val="24"/>
                <w:szCs w:val="24"/>
              </w:rPr>
            </w:pPr>
            <w:r w:rsidRPr="00861379">
              <w:rPr>
                <w:bCs/>
                <w:sz w:val="24"/>
                <w:szCs w:val="24"/>
              </w:rPr>
              <w:t>3</w:t>
            </w:r>
          </w:p>
        </w:tc>
        <w:tc>
          <w:tcPr>
            <w:tcW w:w="7885" w:type="dxa"/>
            <w:shd w:val="clear" w:color="auto" w:fill="auto"/>
          </w:tcPr>
          <w:p w:rsidR="00F06953" w:rsidRPr="00861379" w:rsidRDefault="00F06953" w:rsidP="00F06953">
            <w:pPr>
              <w:rPr>
                <w:bCs/>
                <w:sz w:val="24"/>
                <w:szCs w:val="24"/>
              </w:rPr>
            </w:pPr>
            <w:r w:rsidRPr="00861379">
              <w:rPr>
                <w:bCs/>
                <w:sz w:val="24"/>
                <w:szCs w:val="24"/>
              </w:rPr>
              <w:t>Из них мероприятия, проводимые учреждением в сельской местности (7-НК)</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213</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15521</w:t>
            </w:r>
          </w:p>
        </w:tc>
      </w:tr>
      <w:tr w:rsidR="00F06953" w:rsidRPr="00861379" w:rsidTr="00F06953">
        <w:trPr>
          <w:trHeight w:val="216"/>
        </w:trPr>
        <w:tc>
          <w:tcPr>
            <w:tcW w:w="709" w:type="dxa"/>
            <w:shd w:val="clear" w:color="auto" w:fill="auto"/>
          </w:tcPr>
          <w:p w:rsidR="00F06953" w:rsidRPr="00861379" w:rsidRDefault="00F06953" w:rsidP="00F06953">
            <w:pPr>
              <w:rPr>
                <w:bCs/>
                <w:sz w:val="24"/>
                <w:szCs w:val="24"/>
              </w:rPr>
            </w:pPr>
            <w:r w:rsidRPr="00861379">
              <w:rPr>
                <w:bCs/>
                <w:sz w:val="24"/>
                <w:szCs w:val="24"/>
              </w:rPr>
              <w:t>4</w:t>
            </w:r>
          </w:p>
        </w:tc>
        <w:tc>
          <w:tcPr>
            <w:tcW w:w="7885" w:type="dxa"/>
            <w:shd w:val="clear" w:color="auto" w:fill="auto"/>
          </w:tcPr>
          <w:p w:rsidR="00F06953" w:rsidRPr="00861379" w:rsidRDefault="00F06953" w:rsidP="00F06953">
            <w:pPr>
              <w:rPr>
                <w:bCs/>
                <w:iCs/>
                <w:sz w:val="24"/>
                <w:szCs w:val="24"/>
              </w:rPr>
            </w:pPr>
            <w:r w:rsidRPr="00861379">
              <w:rPr>
                <w:bCs/>
                <w:iCs/>
                <w:sz w:val="24"/>
                <w:szCs w:val="24"/>
              </w:rPr>
              <w:t>Всего платных мероприятий, из них:</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26</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538</w:t>
            </w:r>
          </w:p>
        </w:tc>
      </w:tr>
      <w:tr w:rsidR="00F06953" w:rsidRPr="00861379" w:rsidTr="00F06953">
        <w:trPr>
          <w:trHeight w:val="359"/>
        </w:trPr>
        <w:tc>
          <w:tcPr>
            <w:tcW w:w="709" w:type="dxa"/>
            <w:shd w:val="clear" w:color="auto" w:fill="auto"/>
          </w:tcPr>
          <w:p w:rsidR="00F06953" w:rsidRPr="00861379" w:rsidRDefault="00F06953" w:rsidP="00F06953">
            <w:pPr>
              <w:rPr>
                <w:sz w:val="24"/>
                <w:szCs w:val="24"/>
              </w:rPr>
            </w:pPr>
            <w:r w:rsidRPr="00861379">
              <w:rPr>
                <w:sz w:val="24"/>
                <w:szCs w:val="24"/>
              </w:rPr>
              <w:t>4.1</w:t>
            </w:r>
          </w:p>
        </w:tc>
        <w:tc>
          <w:tcPr>
            <w:tcW w:w="7885" w:type="dxa"/>
            <w:shd w:val="clear" w:color="auto" w:fill="auto"/>
          </w:tcPr>
          <w:p w:rsidR="00F06953" w:rsidRPr="00861379" w:rsidRDefault="00F06953" w:rsidP="00F06953">
            <w:pPr>
              <w:rPr>
                <w:sz w:val="24"/>
                <w:szCs w:val="24"/>
              </w:rPr>
            </w:pPr>
            <w:r w:rsidRPr="00861379">
              <w:rPr>
                <w:sz w:val="24"/>
                <w:szCs w:val="24"/>
              </w:rPr>
              <w:t>* для детей и подростков до 14 лет</w:t>
            </w:r>
          </w:p>
        </w:tc>
        <w:tc>
          <w:tcPr>
            <w:tcW w:w="854" w:type="dxa"/>
            <w:shd w:val="clear" w:color="auto" w:fill="auto"/>
            <w:noWrap/>
            <w:vAlign w:val="center"/>
          </w:tcPr>
          <w:p w:rsidR="00F06953" w:rsidRPr="00861379" w:rsidRDefault="00934F30" w:rsidP="00F06953">
            <w:pPr>
              <w:jc w:val="center"/>
              <w:rPr>
                <w:b/>
                <w:sz w:val="24"/>
                <w:szCs w:val="24"/>
              </w:rPr>
            </w:pPr>
            <w:r w:rsidRPr="00861379">
              <w:rPr>
                <w:b/>
                <w:sz w:val="24"/>
                <w:szCs w:val="24"/>
              </w:rPr>
              <w:t>8</w:t>
            </w:r>
          </w:p>
        </w:tc>
        <w:tc>
          <w:tcPr>
            <w:tcW w:w="1134" w:type="dxa"/>
            <w:shd w:val="clear" w:color="auto" w:fill="auto"/>
            <w:vAlign w:val="center"/>
          </w:tcPr>
          <w:p w:rsidR="00F06953" w:rsidRPr="00861379" w:rsidRDefault="00934F30" w:rsidP="00F06953">
            <w:pPr>
              <w:jc w:val="center"/>
              <w:rPr>
                <w:b/>
                <w:sz w:val="24"/>
                <w:szCs w:val="24"/>
              </w:rPr>
            </w:pPr>
            <w:r w:rsidRPr="00861379">
              <w:rPr>
                <w:b/>
                <w:sz w:val="24"/>
                <w:szCs w:val="24"/>
              </w:rPr>
              <w:t>97</w:t>
            </w:r>
          </w:p>
        </w:tc>
      </w:tr>
      <w:tr w:rsidR="00F06953" w:rsidRPr="00861379" w:rsidTr="00F06953">
        <w:trPr>
          <w:trHeight w:val="228"/>
        </w:trPr>
        <w:tc>
          <w:tcPr>
            <w:tcW w:w="709" w:type="dxa"/>
            <w:shd w:val="clear" w:color="auto" w:fill="auto"/>
          </w:tcPr>
          <w:p w:rsidR="00F06953" w:rsidRPr="00861379" w:rsidRDefault="00F06953" w:rsidP="00F06953">
            <w:pPr>
              <w:rPr>
                <w:sz w:val="24"/>
                <w:szCs w:val="24"/>
              </w:rPr>
            </w:pPr>
            <w:r w:rsidRPr="00861379">
              <w:rPr>
                <w:sz w:val="24"/>
                <w:szCs w:val="24"/>
              </w:rPr>
              <w:t>4.2</w:t>
            </w:r>
          </w:p>
        </w:tc>
        <w:tc>
          <w:tcPr>
            <w:tcW w:w="7885" w:type="dxa"/>
            <w:shd w:val="clear" w:color="auto" w:fill="auto"/>
          </w:tcPr>
          <w:p w:rsidR="00F06953" w:rsidRPr="00861379" w:rsidRDefault="00F06953" w:rsidP="00F06953">
            <w:pPr>
              <w:rPr>
                <w:sz w:val="24"/>
                <w:szCs w:val="24"/>
              </w:rPr>
            </w:pPr>
            <w:r w:rsidRPr="00861379">
              <w:rPr>
                <w:sz w:val="24"/>
                <w:szCs w:val="24"/>
              </w:rPr>
              <w:t>* для молодежи от 14 до 35 лет</w:t>
            </w:r>
          </w:p>
        </w:tc>
        <w:tc>
          <w:tcPr>
            <w:tcW w:w="854" w:type="dxa"/>
            <w:shd w:val="clear" w:color="auto" w:fill="auto"/>
            <w:noWrap/>
            <w:vAlign w:val="center"/>
          </w:tcPr>
          <w:p w:rsidR="00F06953" w:rsidRPr="00861379" w:rsidRDefault="00604197" w:rsidP="00F06953">
            <w:pPr>
              <w:jc w:val="center"/>
              <w:rPr>
                <w:b/>
                <w:sz w:val="24"/>
                <w:szCs w:val="24"/>
              </w:rPr>
            </w:pPr>
            <w:r w:rsidRPr="00861379">
              <w:rPr>
                <w:b/>
                <w:sz w:val="24"/>
                <w:szCs w:val="24"/>
              </w:rPr>
              <w:t>15</w:t>
            </w:r>
          </w:p>
        </w:tc>
        <w:tc>
          <w:tcPr>
            <w:tcW w:w="1134" w:type="dxa"/>
            <w:shd w:val="clear" w:color="auto" w:fill="auto"/>
            <w:vAlign w:val="center"/>
          </w:tcPr>
          <w:p w:rsidR="00F06953" w:rsidRPr="00861379" w:rsidRDefault="00604197" w:rsidP="00F06953">
            <w:pPr>
              <w:jc w:val="center"/>
              <w:rPr>
                <w:b/>
                <w:sz w:val="24"/>
                <w:szCs w:val="24"/>
              </w:rPr>
            </w:pPr>
            <w:r w:rsidRPr="00861379">
              <w:rPr>
                <w:b/>
                <w:sz w:val="24"/>
                <w:szCs w:val="24"/>
              </w:rPr>
              <w:t>354</w:t>
            </w:r>
          </w:p>
        </w:tc>
      </w:tr>
      <w:tr w:rsidR="00F06953" w:rsidRPr="00861379" w:rsidTr="00F06953">
        <w:trPr>
          <w:trHeight w:val="204"/>
        </w:trPr>
        <w:tc>
          <w:tcPr>
            <w:tcW w:w="709" w:type="dxa"/>
            <w:shd w:val="clear" w:color="auto" w:fill="auto"/>
          </w:tcPr>
          <w:p w:rsidR="00F06953" w:rsidRPr="00861379" w:rsidRDefault="00F06953" w:rsidP="00F06953">
            <w:pPr>
              <w:rPr>
                <w:sz w:val="24"/>
                <w:szCs w:val="24"/>
              </w:rPr>
            </w:pPr>
            <w:r w:rsidRPr="00861379">
              <w:rPr>
                <w:sz w:val="24"/>
                <w:szCs w:val="24"/>
              </w:rPr>
              <w:t>4.3</w:t>
            </w:r>
          </w:p>
        </w:tc>
        <w:tc>
          <w:tcPr>
            <w:tcW w:w="7885" w:type="dxa"/>
            <w:shd w:val="clear" w:color="auto" w:fill="auto"/>
          </w:tcPr>
          <w:p w:rsidR="00F06953" w:rsidRPr="00861379" w:rsidRDefault="00F06953" w:rsidP="00F06953">
            <w:pPr>
              <w:rPr>
                <w:sz w:val="24"/>
                <w:szCs w:val="24"/>
              </w:rPr>
            </w:pPr>
            <w:r w:rsidRPr="00861379">
              <w:rPr>
                <w:sz w:val="24"/>
                <w:szCs w:val="24"/>
              </w:rPr>
              <w:t xml:space="preserve">* для населения старше 35 лет </w:t>
            </w:r>
          </w:p>
        </w:tc>
        <w:tc>
          <w:tcPr>
            <w:tcW w:w="854" w:type="dxa"/>
            <w:shd w:val="clear" w:color="auto" w:fill="auto"/>
            <w:noWrap/>
            <w:vAlign w:val="center"/>
          </w:tcPr>
          <w:p w:rsidR="00F06953" w:rsidRPr="00861379" w:rsidRDefault="00604197" w:rsidP="00F06953">
            <w:pPr>
              <w:jc w:val="center"/>
              <w:rPr>
                <w:b/>
                <w:sz w:val="24"/>
                <w:szCs w:val="24"/>
              </w:rPr>
            </w:pPr>
            <w:r w:rsidRPr="00861379">
              <w:rPr>
                <w:b/>
                <w:sz w:val="24"/>
                <w:szCs w:val="24"/>
              </w:rPr>
              <w:t>1</w:t>
            </w:r>
          </w:p>
        </w:tc>
        <w:tc>
          <w:tcPr>
            <w:tcW w:w="1134" w:type="dxa"/>
            <w:shd w:val="clear" w:color="auto" w:fill="auto"/>
            <w:vAlign w:val="center"/>
          </w:tcPr>
          <w:p w:rsidR="00F06953" w:rsidRPr="00861379" w:rsidRDefault="00604197" w:rsidP="00F06953">
            <w:pPr>
              <w:jc w:val="center"/>
              <w:rPr>
                <w:b/>
                <w:sz w:val="24"/>
                <w:szCs w:val="24"/>
              </w:rPr>
            </w:pPr>
            <w:r w:rsidRPr="00861379">
              <w:rPr>
                <w:b/>
                <w:sz w:val="24"/>
                <w:szCs w:val="24"/>
              </w:rPr>
              <w:t>27</w:t>
            </w:r>
          </w:p>
        </w:tc>
      </w:tr>
      <w:tr w:rsidR="00F06953" w:rsidRPr="00C271B1" w:rsidTr="00F06953">
        <w:trPr>
          <w:trHeight w:val="429"/>
        </w:trPr>
        <w:tc>
          <w:tcPr>
            <w:tcW w:w="709" w:type="dxa"/>
            <w:shd w:val="clear" w:color="auto" w:fill="auto"/>
          </w:tcPr>
          <w:p w:rsidR="00F06953" w:rsidRPr="00861379" w:rsidRDefault="00F06953" w:rsidP="00F06953">
            <w:pPr>
              <w:rPr>
                <w:sz w:val="24"/>
                <w:szCs w:val="24"/>
              </w:rPr>
            </w:pPr>
            <w:r w:rsidRPr="00861379">
              <w:rPr>
                <w:sz w:val="24"/>
                <w:szCs w:val="24"/>
              </w:rPr>
              <w:t>4.4</w:t>
            </w:r>
          </w:p>
        </w:tc>
        <w:tc>
          <w:tcPr>
            <w:tcW w:w="7885" w:type="dxa"/>
            <w:shd w:val="clear" w:color="auto" w:fill="auto"/>
          </w:tcPr>
          <w:p w:rsidR="00F06953" w:rsidRPr="00861379" w:rsidRDefault="00F06953" w:rsidP="00F06953">
            <w:pPr>
              <w:rPr>
                <w:sz w:val="24"/>
                <w:szCs w:val="24"/>
              </w:rPr>
            </w:pPr>
            <w:r w:rsidRPr="00861379">
              <w:rPr>
                <w:sz w:val="24"/>
                <w:szCs w:val="24"/>
              </w:rPr>
              <w:t>для разновозрастной аудитории</w:t>
            </w:r>
          </w:p>
        </w:tc>
        <w:tc>
          <w:tcPr>
            <w:tcW w:w="854" w:type="dxa"/>
            <w:shd w:val="clear" w:color="auto" w:fill="auto"/>
            <w:noWrap/>
            <w:vAlign w:val="center"/>
          </w:tcPr>
          <w:p w:rsidR="00F06953" w:rsidRPr="00861379" w:rsidRDefault="00604197" w:rsidP="00F06953">
            <w:pPr>
              <w:jc w:val="center"/>
              <w:rPr>
                <w:b/>
                <w:sz w:val="24"/>
                <w:szCs w:val="24"/>
              </w:rPr>
            </w:pPr>
            <w:r w:rsidRPr="00861379">
              <w:rPr>
                <w:b/>
                <w:sz w:val="24"/>
                <w:szCs w:val="24"/>
              </w:rPr>
              <w:t>2</w:t>
            </w:r>
          </w:p>
        </w:tc>
        <w:tc>
          <w:tcPr>
            <w:tcW w:w="1134" w:type="dxa"/>
            <w:shd w:val="clear" w:color="auto" w:fill="auto"/>
            <w:vAlign w:val="center"/>
          </w:tcPr>
          <w:p w:rsidR="00F06953" w:rsidRPr="00C271B1" w:rsidRDefault="00604197" w:rsidP="00F06953">
            <w:pPr>
              <w:jc w:val="center"/>
              <w:rPr>
                <w:b/>
                <w:sz w:val="24"/>
                <w:szCs w:val="24"/>
              </w:rPr>
            </w:pPr>
            <w:r w:rsidRPr="00861379">
              <w:rPr>
                <w:b/>
                <w:sz w:val="24"/>
                <w:szCs w:val="24"/>
              </w:rPr>
              <w:t>60</w:t>
            </w:r>
          </w:p>
        </w:tc>
      </w:tr>
    </w:tbl>
    <w:p w:rsidR="00F06953" w:rsidRPr="00C271B1" w:rsidRDefault="00F06953" w:rsidP="00F06953">
      <w:pPr>
        <w:spacing w:line="276" w:lineRule="auto"/>
        <w:ind w:firstLine="720"/>
        <w:jc w:val="both"/>
        <w:rPr>
          <w:sz w:val="24"/>
          <w:szCs w:val="24"/>
        </w:rPr>
      </w:pPr>
    </w:p>
    <w:p w:rsidR="00F06953" w:rsidRPr="00861379" w:rsidRDefault="00AB45AB" w:rsidP="00F06953">
      <w:pPr>
        <w:spacing w:line="276" w:lineRule="auto"/>
        <w:ind w:firstLine="720"/>
        <w:jc w:val="both"/>
        <w:rPr>
          <w:sz w:val="24"/>
          <w:szCs w:val="24"/>
        </w:rPr>
      </w:pPr>
      <w:bookmarkStart w:id="6" w:name="_Hlk62806112"/>
      <w:r w:rsidRPr="00861379">
        <w:rPr>
          <w:sz w:val="24"/>
          <w:szCs w:val="24"/>
        </w:rPr>
        <w:t>Из общего числа мероприятий 74</w:t>
      </w:r>
      <w:r w:rsidR="00F06953" w:rsidRPr="00861379">
        <w:rPr>
          <w:sz w:val="24"/>
          <w:szCs w:val="24"/>
        </w:rPr>
        <w:t xml:space="preserve"> прове</w:t>
      </w:r>
      <w:r w:rsidRPr="00861379">
        <w:rPr>
          <w:sz w:val="24"/>
          <w:szCs w:val="24"/>
        </w:rPr>
        <w:t>дено для детской аудитории (3331 посетителей), 53 для молодежной аудитории (3025 посетителей), 32</w:t>
      </w:r>
      <w:r w:rsidR="00F06953" w:rsidRPr="00861379">
        <w:rPr>
          <w:sz w:val="24"/>
          <w:szCs w:val="24"/>
        </w:rPr>
        <w:t xml:space="preserve"> мероприят</w:t>
      </w:r>
      <w:r w:rsidRPr="00861379">
        <w:rPr>
          <w:sz w:val="24"/>
          <w:szCs w:val="24"/>
        </w:rPr>
        <w:t>ий для людей старше 35 лет (2575</w:t>
      </w:r>
      <w:r w:rsidR="00F06953" w:rsidRPr="00861379">
        <w:rPr>
          <w:sz w:val="24"/>
          <w:szCs w:val="24"/>
        </w:rPr>
        <w:t xml:space="preserve"> п</w:t>
      </w:r>
      <w:r w:rsidRPr="00861379">
        <w:rPr>
          <w:sz w:val="24"/>
          <w:szCs w:val="24"/>
        </w:rPr>
        <w:t>осетителей), 54</w:t>
      </w:r>
      <w:r w:rsidR="00F06953" w:rsidRPr="00861379">
        <w:rPr>
          <w:sz w:val="24"/>
          <w:szCs w:val="24"/>
        </w:rPr>
        <w:t xml:space="preserve"> мероприятий для</w:t>
      </w:r>
      <w:r w:rsidRPr="00861379">
        <w:rPr>
          <w:sz w:val="24"/>
          <w:szCs w:val="24"/>
        </w:rPr>
        <w:t xml:space="preserve"> разновозрастной аудитории (6590</w:t>
      </w:r>
      <w:r w:rsidR="00F06953" w:rsidRPr="00861379">
        <w:rPr>
          <w:sz w:val="24"/>
          <w:szCs w:val="24"/>
        </w:rPr>
        <w:t xml:space="preserve"> посетителей). </w:t>
      </w:r>
    </w:p>
    <w:p w:rsidR="00F06953" w:rsidRPr="00861379" w:rsidRDefault="00F06953" w:rsidP="00F06953">
      <w:pPr>
        <w:spacing w:line="276" w:lineRule="auto"/>
        <w:ind w:firstLine="720"/>
        <w:jc w:val="both"/>
        <w:rPr>
          <w:sz w:val="24"/>
          <w:szCs w:val="24"/>
        </w:rPr>
      </w:pPr>
      <w:r w:rsidRPr="00861379">
        <w:rPr>
          <w:sz w:val="24"/>
          <w:szCs w:val="24"/>
        </w:rPr>
        <w:t>Количество платных мероприятий,</w:t>
      </w:r>
      <w:r w:rsidR="001B34E0" w:rsidRPr="00861379">
        <w:rPr>
          <w:sz w:val="24"/>
          <w:szCs w:val="24"/>
        </w:rPr>
        <w:t xml:space="preserve"> проведенных учреждением за 2021</w:t>
      </w:r>
      <w:r w:rsidRPr="00861379">
        <w:rPr>
          <w:sz w:val="24"/>
          <w:szCs w:val="24"/>
        </w:rPr>
        <w:t xml:space="preserve"> год, составило 19.   Количество посетителей п</w:t>
      </w:r>
      <w:r w:rsidR="001B34E0" w:rsidRPr="00861379">
        <w:rPr>
          <w:sz w:val="24"/>
          <w:szCs w:val="24"/>
        </w:rPr>
        <w:t>латных мероприятий составило 538</w:t>
      </w:r>
      <w:r w:rsidRPr="00861379">
        <w:rPr>
          <w:sz w:val="24"/>
          <w:szCs w:val="24"/>
        </w:rPr>
        <w:t xml:space="preserve"> человека.</w:t>
      </w:r>
    </w:p>
    <w:p w:rsidR="00F06953" w:rsidRPr="00861379" w:rsidRDefault="00F06953" w:rsidP="00F06953">
      <w:pPr>
        <w:spacing w:line="276" w:lineRule="auto"/>
        <w:ind w:firstLine="720"/>
        <w:jc w:val="both"/>
        <w:rPr>
          <w:sz w:val="24"/>
          <w:szCs w:val="24"/>
        </w:rPr>
      </w:pPr>
      <w:r w:rsidRPr="00861379">
        <w:rPr>
          <w:sz w:val="24"/>
          <w:szCs w:val="24"/>
        </w:rPr>
        <w:t>Коллективом МУК «Половинкинский СДК»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в офлайн формате, а также в режиме онлайн, демонстрации видеопрограмм, с использованием различных дистанционных форм.</w:t>
      </w:r>
    </w:p>
    <w:p w:rsidR="00F06953" w:rsidRPr="00861379" w:rsidRDefault="00E30C04" w:rsidP="00F06953">
      <w:pPr>
        <w:spacing w:line="276" w:lineRule="auto"/>
        <w:ind w:firstLine="720"/>
        <w:jc w:val="both"/>
        <w:rPr>
          <w:sz w:val="24"/>
          <w:szCs w:val="24"/>
        </w:rPr>
      </w:pPr>
      <w:r w:rsidRPr="00861379">
        <w:rPr>
          <w:sz w:val="24"/>
          <w:szCs w:val="24"/>
        </w:rPr>
        <w:t xml:space="preserve">Число мероприятий в 2021 </w:t>
      </w:r>
      <w:r w:rsidR="00FA366E" w:rsidRPr="00861379">
        <w:rPr>
          <w:sz w:val="24"/>
          <w:szCs w:val="24"/>
        </w:rPr>
        <w:t>году, в сравнении с 2020 годом, уменьшилось</w:t>
      </w:r>
      <w:r w:rsidR="00F06953" w:rsidRPr="00861379">
        <w:rPr>
          <w:sz w:val="24"/>
          <w:szCs w:val="24"/>
        </w:rPr>
        <w:t xml:space="preserve">, в связи с эпидемиологическими ограничениями и запретами, связанными с угрозой распространения, а также профилактикой новой коронавирусной инфекции </w:t>
      </w:r>
      <w:r w:rsidR="00F06953" w:rsidRPr="00861379">
        <w:rPr>
          <w:sz w:val="24"/>
          <w:szCs w:val="24"/>
          <w:lang w:val="en-US"/>
        </w:rPr>
        <w:t>COVID</w:t>
      </w:r>
      <w:r w:rsidR="00F06953" w:rsidRPr="00861379">
        <w:rPr>
          <w:sz w:val="24"/>
          <w:szCs w:val="24"/>
        </w:rPr>
        <w:t>-19. Большая часть мероприятий проведена с использованием дистанционных форм и те</w:t>
      </w:r>
      <w:r w:rsidR="002875D4" w:rsidRPr="00861379">
        <w:rPr>
          <w:sz w:val="24"/>
          <w:szCs w:val="24"/>
        </w:rPr>
        <w:t>хнологий. В связи, с этим в 2021</w:t>
      </w:r>
      <w:r w:rsidR="00F06953" w:rsidRPr="00861379">
        <w:rPr>
          <w:sz w:val="24"/>
          <w:szCs w:val="24"/>
        </w:rPr>
        <w:t xml:space="preserve"> году наблюдается увеличение числа зрителей и участников проводимых</w:t>
      </w:r>
      <w:r w:rsidR="002875D4" w:rsidRPr="00861379">
        <w:rPr>
          <w:sz w:val="24"/>
          <w:szCs w:val="24"/>
        </w:rPr>
        <w:t xml:space="preserve"> мероприятий, в сравнении с 2020</w:t>
      </w:r>
      <w:r w:rsidR="00F06953" w:rsidRPr="00861379">
        <w:rPr>
          <w:sz w:val="24"/>
          <w:szCs w:val="24"/>
        </w:rPr>
        <w:t xml:space="preserve"> годом.</w:t>
      </w:r>
    </w:p>
    <w:p w:rsidR="00F06953" w:rsidRPr="00861379" w:rsidRDefault="00F06953" w:rsidP="00F06953">
      <w:pPr>
        <w:jc w:val="both"/>
        <w:rPr>
          <w:bCs/>
          <w:sz w:val="24"/>
          <w:szCs w:val="24"/>
        </w:rPr>
      </w:pPr>
      <w:r w:rsidRPr="00861379">
        <w:rPr>
          <w:bCs/>
          <w:sz w:val="24"/>
          <w:szCs w:val="24"/>
        </w:rPr>
        <w:t xml:space="preserve">            Н</w:t>
      </w:r>
      <w:r w:rsidR="00FA366E" w:rsidRPr="00861379">
        <w:rPr>
          <w:bCs/>
          <w:sz w:val="24"/>
          <w:szCs w:val="24"/>
        </w:rPr>
        <w:t>а 31 декабря 2021</w:t>
      </w:r>
      <w:r w:rsidRPr="00861379">
        <w:rPr>
          <w:bCs/>
          <w:sz w:val="24"/>
          <w:szCs w:val="24"/>
        </w:rPr>
        <w:t xml:space="preserve"> года количественный показатель клубных формирований в МУК «Половинкинский СДК», составляет 6 формирований: 3 самодеятельных, культурно- досуговых и 3 любительских. </w:t>
      </w:r>
    </w:p>
    <w:bookmarkEnd w:id="6"/>
    <w:p w:rsidR="00F06953" w:rsidRPr="00861379" w:rsidRDefault="00F06953" w:rsidP="00F06953">
      <w:pPr>
        <w:pStyle w:val="af"/>
        <w:numPr>
          <w:ilvl w:val="0"/>
          <w:numId w:val="10"/>
        </w:numPr>
        <w:jc w:val="both"/>
        <w:rPr>
          <w:rFonts w:ascii="Times New Roman" w:hAnsi="Times New Roman"/>
          <w:bCs/>
          <w:sz w:val="24"/>
          <w:szCs w:val="24"/>
        </w:rPr>
      </w:pPr>
      <w:r w:rsidRPr="00861379">
        <w:rPr>
          <w:rFonts w:ascii="Times New Roman" w:hAnsi="Times New Roman"/>
          <w:bCs/>
          <w:sz w:val="24"/>
          <w:szCs w:val="24"/>
        </w:rPr>
        <w:t>детский вокальный коллектив «Веселые нотки» - 12 уч.</w:t>
      </w:r>
    </w:p>
    <w:p w:rsidR="00F06953" w:rsidRPr="00861379" w:rsidRDefault="00F06953" w:rsidP="00F06953">
      <w:pPr>
        <w:pStyle w:val="af"/>
        <w:numPr>
          <w:ilvl w:val="0"/>
          <w:numId w:val="10"/>
        </w:numPr>
        <w:jc w:val="both"/>
        <w:rPr>
          <w:rFonts w:ascii="Times New Roman" w:hAnsi="Times New Roman"/>
          <w:bCs/>
          <w:sz w:val="24"/>
          <w:szCs w:val="24"/>
        </w:rPr>
      </w:pPr>
      <w:r w:rsidRPr="00861379">
        <w:rPr>
          <w:rFonts w:ascii="Times New Roman" w:hAnsi="Times New Roman"/>
          <w:bCs/>
          <w:sz w:val="24"/>
          <w:szCs w:val="24"/>
        </w:rPr>
        <w:t>кружок ДПИ «Умелые ручки» -13 уч.</w:t>
      </w:r>
    </w:p>
    <w:p w:rsidR="00F06953" w:rsidRPr="00861379" w:rsidRDefault="00F06953" w:rsidP="00F06953">
      <w:pPr>
        <w:pStyle w:val="af"/>
        <w:jc w:val="both"/>
        <w:rPr>
          <w:rFonts w:ascii="Times New Roman" w:hAnsi="Times New Roman"/>
          <w:bCs/>
          <w:sz w:val="24"/>
          <w:szCs w:val="24"/>
        </w:rPr>
      </w:pPr>
      <w:r w:rsidRPr="00861379">
        <w:rPr>
          <w:rFonts w:ascii="Times New Roman" w:hAnsi="Times New Roman"/>
          <w:bCs/>
          <w:sz w:val="24"/>
          <w:szCs w:val="24"/>
        </w:rPr>
        <w:t xml:space="preserve">     для населения старше 24 лет: </w:t>
      </w:r>
    </w:p>
    <w:p w:rsidR="00F06953" w:rsidRPr="00861379"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861379">
        <w:rPr>
          <w:rFonts w:ascii="Times New Roman" w:hAnsi="Times New Roman"/>
          <w:bCs/>
          <w:sz w:val="24"/>
          <w:szCs w:val="24"/>
        </w:rPr>
        <w:t>хоровой коллектив «Ивушка» - 12 уч.</w:t>
      </w:r>
    </w:p>
    <w:p w:rsidR="00F06953" w:rsidRPr="00861379"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861379">
        <w:rPr>
          <w:rFonts w:ascii="Times New Roman" w:hAnsi="Times New Roman"/>
          <w:bCs/>
          <w:sz w:val="24"/>
          <w:szCs w:val="24"/>
        </w:rPr>
        <w:t>любительское объединение «Кружок рукоделия Затейники» -16 уч.</w:t>
      </w:r>
    </w:p>
    <w:p w:rsidR="00F06953" w:rsidRPr="00861379"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861379">
        <w:rPr>
          <w:rFonts w:ascii="Times New Roman" w:hAnsi="Times New Roman"/>
          <w:bCs/>
          <w:sz w:val="24"/>
          <w:szCs w:val="24"/>
        </w:rPr>
        <w:t>любительское объединение «Брусничка» -  15 уч.</w:t>
      </w:r>
    </w:p>
    <w:p w:rsidR="00F06953" w:rsidRPr="00861379" w:rsidRDefault="00F06953" w:rsidP="00F06953">
      <w:pPr>
        <w:pStyle w:val="af"/>
        <w:jc w:val="both"/>
        <w:rPr>
          <w:rFonts w:ascii="Times New Roman" w:hAnsi="Times New Roman"/>
          <w:bCs/>
          <w:sz w:val="24"/>
          <w:szCs w:val="24"/>
        </w:rPr>
      </w:pPr>
      <w:r w:rsidRPr="00861379">
        <w:rPr>
          <w:rFonts w:ascii="Times New Roman" w:hAnsi="Times New Roman"/>
          <w:bCs/>
          <w:sz w:val="24"/>
          <w:szCs w:val="24"/>
        </w:rPr>
        <w:t xml:space="preserve">      для молодежи:</w:t>
      </w:r>
    </w:p>
    <w:p w:rsidR="00F06953" w:rsidRPr="00861379" w:rsidRDefault="00F06953" w:rsidP="00F06953">
      <w:pPr>
        <w:pStyle w:val="af"/>
        <w:numPr>
          <w:ilvl w:val="0"/>
          <w:numId w:val="12"/>
        </w:numPr>
        <w:tabs>
          <w:tab w:val="left" w:pos="1162"/>
        </w:tabs>
        <w:ind w:left="784" w:hanging="25"/>
        <w:jc w:val="both"/>
        <w:rPr>
          <w:rFonts w:ascii="Times New Roman" w:hAnsi="Times New Roman"/>
          <w:bCs/>
          <w:sz w:val="24"/>
          <w:szCs w:val="24"/>
        </w:rPr>
      </w:pPr>
      <w:r w:rsidRPr="00861379">
        <w:rPr>
          <w:rFonts w:ascii="Times New Roman" w:hAnsi="Times New Roman"/>
          <w:bCs/>
          <w:sz w:val="24"/>
          <w:szCs w:val="24"/>
        </w:rPr>
        <w:t>любительское объединение танцевальный коллектив «Стайл» - 14 уч.</w:t>
      </w:r>
    </w:p>
    <w:p w:rsidR="00F06953" w:rsidRPr="00C271B1" w:rsidRDefault="00F06953" w:rsidP="00F06953">
      <w:pPr>
        <w:spacing w:line="276" w:lineRule="auto"/>
        <w:ind w:firstLine="720"/>
        <w:jc w:val="both"/>
        <w:rPr>
          <w:sz w:val="24"/>
          <w:szCs w:val="24"/>
        </w:rPr>
      </w:pPr>
    </w:p>
    <w:p w:rsidR="00DE0B8C" w:rsidRDefault="00DE0B8C" w:rsidP="00DE0B8C">
      <w:pPr>
        <w:jc w:val="both"/>
        <w:rPr>
          <w:bCs/>
          <w:sz w:val="24"/>
          <w:szCs w:val="24"/>
        </w:rPr>
      </w:pPr>
    </w:p>
    <w:p w:rsidR="00BB20AF" w:rsidRPr="00861379" w:rsidRDefault="00FD4BC9" w:rsidP="00DE0B8C">
      <w:pPr>
        <w:jc w:val="both"/>
        <w:rPr>
          <w:bCs/>
          <w:sz w:val="24"/>
          <w:szCs w:val="24"/>
        </w:rPr>
      </w:pPr>
      <w:r w:rsidRPr="00A9500D">
        <w:rPr>
          <w:bCs/>
          <w:sz w:val="24"/>
          <w:szCs w:val="24"/>
        </w:rPr>
        <w:lastRenderedPageBreak/>
        <w:t xml:space="preserve">           </w:t>
      </w:r>
      <w:r w:rsidRPr="00861379">
        <w:rPr>
          <w:bCs/>
          <w:sz w:val="24"/>
          <w:szCs w:val="24"/>
        </w:rPr>
        <w:t>В 2021</w:t>
      </w:r>
      <w:r w:rsidR="00CE4E0F" w:rsidRPr="00861379">
        <w:rPr>
          <w:bCs/>
          <w:sz w:val="24"/>
          <w:szCs w:val="24"/>
        </w:rPr>
        <w:t xml:space="preserve"> году МУК «Половинкинский</w:t>
      </w:r>
      <w:r w:rsidR="00DE0B8C" w:rsidRPr="00861379">
        <w:rPr>
          <w:bCs/>
          <w:sz w:val="24"/>
          <w:szCs w:val="24"/>
        </w:rPr>
        <w:t xml:space="preserve"> СДК»</w:t>
      </w:r>
      <w:r w:rsidR="00DE0B8C" w:rsidRPr="00861379">
        <w:rPr>
          <w:bCs/>
          <w:color w:val="FF0000"/>
          <w:sz w:val="24"/>
          <w:szCs w:val="24"/>
        </w:rPr>
        <w:t xml:space="preserve"> </w:t>
      </w:r>
      <w:r w:rsidR="00DE0B8C" w:rsidRPr="00861379">
        <w:rPr>
          <w:bCs/>
          <w:sz w:val="24"/>
          <w:szCs w:val="24"/>
        </w:rPr>
        <w:t xml:space="preserve">депутатом Думы ХМАО-Югры </w:t>
      </w:r>
      <w:proofErr w:type="spellStart"/>
      <w:r w:rsidR="00DE0B8C" w:rsidRPr="00861379">
        <w:rPr>
          <w:bCs/>
          <w:sz w:val="24"/>
          <w:szCs w:val="24"/>
        </w:rPr>
        <w:t>Тульниковым</w:t>
      </w:r>
      <w:proofErr w:type="spellEnd"/>
      <w:r w:rsidR="00DE0B8C" w:rsidRPr="00861379">
        <w:rPr>
          <w:bCs/>
          <w:sz w:val="24"/>
          <w:szCs w:val="24"/>
        </w:rPr>
        <w:t xml:space="preserve"> С.К</w:t>
      </w:r>
      <w:r w:rsidR="00CE4E0F" w:rsidRPr="00861379">
        <w:rPr>
          <w:bCs/>
          <w:sz w:val="24"/>
          <w:szCs w:val="24"/>
        </w:rPr>
        <w:t>.</w:t>
      </w:r>
      <w:r w:rsidR="00DE0B8C" w:rsidRPr="00861379">
        <w:rPr>
          <w:bCs/>
          <w:sz w:val="24"/>
          <w:szCs w:val="24"/>
        </w:rPr>
        <w:t xml:space="preserve"> была оказан</w:t>
      </w:r>
      <w:r w:rsidR="00A9500D" w:rsidRPr="00861379">
        <w:rPr>
          <w:bCs/>
          <w:sz w:val="24"/>
          <w:szCs w:val="24"/>
        </w:rPr>
        <w:t>а финансовая помощь</w:t>
      </w:r>
      <w:r w:rsidR="00BB20AF" w:rsidRPr="00861379">
        <w:rPr>
          <w:bCs/>
          <w:sz w:val="24"/>
          <w:szCs w:val="24"/>
        </w:rPr>
        <w:t>:</w:t>
      </w:r>
    </w:p>
    <w:p w:rsidR="00CE4E0F" w:rsidRPr="00861379" w:rsidRDefault="00BB20AF" w:rsidP="00BB20AF">
      <w:pPr>
        <w:pStyle w:val="a7"/>
        <w:numPr>
          <w:ilvl w:val="0"/>
          <w:numId w:val="13"/>
        </w:numPr>
        <w:ind w:left="0" w:firstLine="360"/>
        <w:jc w:val="both"/>
        <w:rPr>
          <w:bCs/>
          <w:color w:val="FF0000"/>
          <w:sz w:val="24"/>
          <w:szCs w:val="24"/>
        </w:rPr>
      </w:pPr>
      <w:r w:rsidRPr="00861379">
        <w:rPr>
          <w:bCs/>
          <w:sz w:val="24"/>
          <w:szCs w:val="24"/>
        </w:rPr>
        <w:t>В р</w:t>
      </w:r>
      <w:r w:rsidR="00A9500D" w:rsidRPr="00861379">
        <w:rPr>
          <w:bCs/>
          <w:sz w:val="24"/>
          <w:szCs w:val="24"/>
        </w:rPr>
        <w:t>азмере 25</w:t>
      </w:r>
      <w:r w:rsidR="00DE0B8C" w:rsidRPr="00861379">
        <w:rPr>
          <w:bCs/>
          <w:sz w:val="24"/>
          <w:szCs w:val="24"/>
        </w:rPr>
        <w:t xml:space="preserve">0 тыс. руб. на приобретение </w:t>
      </w:r>
      <w:r w:rsidR="00A9500D" w:rsidRPr="00861379">
        <w:rPr>
          <w:bCs/>
          <w:sz w:val="24"/>
          <w:szCs w:val="24"/>
        </w:rPr>
        <w:t>музыкального оборудования (приобретена</w:t>
      </w:r>
      <w:r w:rsidR="00DE0B8C" w:rsidRPr="00861379">
        <w:rPr>
          <w:bCs/>
          <w:sz w:val="24"/>
          <w:szCs w:val="24"/>
        </w:rPr>
        <w:t xml:space="preserve"> </w:t>
      </w:r>
      <w:r w:rsidR="00A9500D" w:rsidRPr="00861379">
        <w:rPr>
          <w:bCs/>
          <w:sz w:val="24"/>
          <w:szCs w:val="24"/>
        </w:rPr>
        <w:t>1</w:t>
      </w:r>
      <w:r w:rsidR="00DE0B8C" w:rsidRPr="00861379">
        <w:rPr>
          <w:bCs/>
          <w:sz w:val="24"/>
          <w:szCs w:val="24"/>
        </w:rPr>
        <w:t xml:space="preserve"> </w:t>
      </w:r>
      <w:r w:rsidR="00A9500D" w:rsidRPr="00861379">
        <w:rPr>
          <w:bCs/>
          <w:sz w:val="24"/>
          <w:szCs w:val="24"/>
        </w:rPr>
        <w:t>вокальная радиосистема с капсюлем динамического микрофона, 2 вокальных микрофона со стойками</w:t>
      </w:r>
      <w:r w:rsidR="00147827">
        <w:rPr>
          <w:bCs/>
          <w:sz w:val="24"/>
          <w:szCs w:val="24"/>
        </w:rPr>
        <w:t>, звуковой процессор</w:t>
      </w:r>
      <w:r w:rsidR="00A9500D" w:rsidRPr="00861379">
        <w:rPr>
          <w:bCs/>
          <w:sz w:val="24"/>
          <w:szCs w:val="24"/>
        </w:rPr>
        <w:t xml:space="preserve">).  </w:t>
      </w:r>
      <w:r w:rsidR="00A9500D" w:rsidRPr="00861379">
        <w:rPr>
          <w:bCs/>
          <w:color w:val="FF0000"/>
          <w:sz w:val="24"/>
          <w:szCs w:val="24"/>
        </w:rPr>
        <w:t xml:space="preserve"> </w:t>
      </w:r>
    </w:p>
    <w:p w:rsidR="00DE0B8C" w:rsidRPr="00861379" w:rsidRDefault="00BB20AF" w:rsidP="00BB20AF">
      <w:pPr>
        <w:pStyle w:val="a7"/>
        <w:numPr>
          <w:ilvl w:val="0"/>
          <w:numId w:val="13"/>
        </w:numPr>
        <w:ind w:left="0" w:firstLine="360"/>
        <w:jc w:val="both"/>
        <w:rPr>
          <w:bCs/>
          <w:sz w:val="24"/>
          <w:szCs w:val="24"/>
        </w:rPr>
      </w:pPr>
      <w:r w:rsidRPr="00861379">
        <w:rPr>
          <w:bCs/>
          <w:sz w:val="24"/>
          <w:szCs w:val="24"/>
        </w:rPr>
        <w:t>В</w:t>
      </w:r>
      <w:r w:rsidR="00A9500D" w:rsidRPr="00861379">
        <w:rPr>
          <w:bCs/>
          <w:sz w:val="24"/>
          <w:szCs w:val="24"/>
        </w:rPr>
        <w:t xml:space="preserve"> размере 15</w:t>
      </w:r>
      <w:r w:rsidR="00DE0B8C" w:rsidRPr="00861379">
        <w:rPr>
          <w:bCs/>
          <w:sz w:val="24"/>
          <w:szCs w:val="24"/>
        </w:rPr>
        <w:t>0 тыс. руб.</w:t>
      </w:r>
      <w:r w:rsidRPr="00861379">
        <w:rPr>
          <w:bCs/>
          <w:color w:val="FF0000"/>
          <w:sz w:val="24"/>
          <w:szCs w:val="24"/>
        </w:rPr>
        <w:t xml:space="preserve"> </w:t>
      </w:r>
      <w:r w:rsidRPr="00861379">
        <w:rPr>
          <w:bCs/>
          <w:sz w:val="24"/>
          <w:szCs w:val="24"/>
        </w:rPr>
        <w:t xml:space="preserve">на </w:t>
      </w:r>
      <w:r w:rsidR="00DE0B8C" w:rsidRPr="00861379">
        <w:rPr>
          <w:bCs/>
          <w:sz w:val="24"/>
          <w:szCs w:val="24"/>
        </w:rPr>
        <w:t>приобретен</w:t>
      </w:r>
      <w:r w:rsidRPr="00861379">
        <w:rPr>
          <w:bCs/>
          <w:sz w:val="24"/>
          <w:szCs w:val="24"/>
        </w:rPr>
        <w:t>ие сценических костюмов</w:t>
      </w:r>
      <w:r w:rsidR="00DE0B8C" w:rsidRPr="00861379">
        <w:rPr>
          <w:bCs/>
          <w:sz w:val="24"/>
          <w:szCs w:val="24"/>
        </w:rPr>
        <w:t>.</w:t>
      </w:r>
    </w:p>
    <w:p w:rsidR="00F06953" w:rsidRPr="00861379" w:rsidRDefault="00DE0B8C" w:rsidP="00DE0B8C">
      <w:pPr>
        <w:jc w:val="both"/>
        <w:rPr>
          <w:bCs/>
          <w:sz w:val="24"/>
          <w:szCs w:val="24"/>
        </w:rPr>
      </w:pPr>
      <w:r w:rsidRPr="00861379">
        <w:rPr>
          <w:bCs/>
          <w:sz w:val="24"/>
          <w:szCs w:val="24"/>
        </w:rPr>
        <w:t xml:space="preserve">           Волонтерами оказывается помощь старшему поколению</w:t>
      </w:r>
      <w:r w:rsidR="00A9500D" w:rsidRPr="00861379">
        <w:rPr>
          <w:bCs/>
          <w:sz w:val="24"/>
          <w:szCs w:val="24"/>
        </w:rPr>
        <w:t xml:space="preserve"> </w:t>
      </w:r>
      <w:r w:rsidRPr="00861379">
        <w:rPr>
          <w:bCs/>
          <w:sz w:val="24"/>
          <w:szCs w:val="24"/>
        </w:rPr>
        <w:t>(приобретение продуктов питания, медицинских препаратов, доставка продуктовых наборов).</w:t>
      </w:r>
    </w:p>
    <w:p w:rsidR="00DE0B8C" w:rsidRPr="00861379" w:rsidRDefault="00DE0B8C" w:rsidP="00DE0B8C">
      <w:pPr>
        <w:jc w:val="both"/>
        <w:rPr>
          <w:bCs/>
          <w:sz w:val="24"/>
          <w:szCs w:val="24"/>
        </w:rPr>
      </w:pPr>
    </w:p>
    <w:p w:rsidR="005F0009" w:rsidRPr="00861379" w:rsidRDefault="003E23D4" w:rsidP="007C1CF7">
      <w:pPr>
        <w:spacing w:before="120" w:after="120" w:line="276" w:lineRule="auto"/>
        <w:jc w:val="both"/>
        <w:rPr>
          <w:b/>
          <w:sz w:val="24"/>
          <w:szCs w:val="24"/>
        </w:rPr>
      </w:pPr>
      <w:r w:rsidRPr="00861379">
        <w:rPr>
          <w:b/>
          <w:sz w:val="24"/>
          <w:szCs w:val="24"/>
        </w:rPr>
        <w:t>2.</w:t>
      </w:r>
      <w:r w:rsidR="00257C35" w:rsidRPr="00861379">
        <w:rPr>
          <w:b/>
          <w:sz w:val="24"/>
          <w:szCs w:val="24"/>
        </w:rPr>
        <w:t>2</w:t>
      </w:r>
      <w:r w:rsidRPr="00861379">
        <w:rPr>
          <w:b/>
          <w:sz w:val="24"/>
          <w:szCs w:val="24"/>
        </w:rPr>
        <w:t>.1</w:t>
      </w:r>
      <w:r w:rsidR="00257C35" w:rsidRPr="00861379">
        <w:rPr>
          <w:b/>
          <w:sz w:val="24"/>
          <w:szCs w:val="24"/>
        </w:rPr>
        <w:t>1</w:t>
      </w:r>
      <w:r w:rsidR="00BC47ED" w:rsidRPr="00861379">
        <w:rPr>
          <w:b/>
          <w:sz w:val="24"/>
          <w:szCs w:val="24"/>
        </w:rPr>
        <w:t>. С</w:t>
      </w:r>
      <w:r w:rsidRPr="00861379">
        <w:rPr>
          <w:b/>
          <w:sz w:val="24"/>
          <w:szCs w:val="24"/>
        </w:rPr>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23D4" w:rsidRPr="00861379" w:rsidRDefault="005F0009" w:rsidP="007C1CF7">
      <w:pPr>
        <w:spacing w:before="120" w:after="120" w:line="276" w:lineRule="auto"/>
        <w:ind w:firstLine="708"/>
        <w:jc w:val="both"/>
        <w:rPr>
          <w:sz w:val="24"/>
          <w:szCs w:val="24"/>
        </w:rPr>
      </w:pPr>
      <w:r w:rsidRPr="00861379">
        <w:rPr>
          <w:sz w:val="24"/>
          <w:szCs w:val="24"/>
        </w:rPr>
        <w:t>В собственности сельского поселения Половинка объектов культурного наследия (памятников истории и культуры) не имеется.</w:t>
      </w:r>
    </w:p>
    <w:p w:rsidR="00A52014" w:rsidRPr="00861379" w:rsidRDefault="00914573" w:rsidP="007C1CF7">
      <w:pPr>
        <w:spacing w:before="120" w:after="120" w:line="276" w:lineRule="auto"/>
        <w:jc w:val="both"/>
        <w:rPr>
          <w:b/>
          <w:sz w:val="24"/>
          <w:szCs w:val="24"/>
        </w:rPr>
      </w:pPr>
      <w:r w:rsidRPr="00861379">
        <w:rPr>
          <w:b/>
          <w:sz w:val="24"/>
          <w:szCs w:val="24"/>
        </w:rPr>
        <w:t>2.</w:t>
      </w:r>
      <w:r w:rsidR="00257C35" w:rsidRPr="00861379">
        <w:rPr>
          <w:b/>
          <w:sz w:val="24"/>
          <w:szCs w:val="24"/>
        </w:rPr>
        <w:t>2</w:t>
      </w:r>
      <w:r w:rsidRPr="00861379">
        <w:rPr>
          <w:b/>
          <w:sz w:val="24"/>
          <w:szCs w:val="24"/>
        </w:rPr>
        <w:t>.1</w:t>
      </w:r>
      <w:r w:rsidR="00257C35" w:rsidRPr="00861379">
        <w:rPr>
          <w:b/>
          <w:sz w:val="24"/>
          <w:szCs w:val="24"/>
        </w:rPr>
        <w:t>2</w:t>
      </w:r>
      <w:r w:rsidR="00BC47ED" w:rsidRPr="00861379">
        <w:rPr>
          <w:b/>
          <w:sz w:val="24"/>
          <w:szCs w:val="24"/>
        </w:rPr>
        <w:t>. С</w:t>
      </w:r>
      <w:r w:rsidRPr="00861379">
        <w:rPr>
          <w:b/>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375D8" w:rsidRPr="00861379" w:rsidRDefault="009375D8" w:rsidP="006742A2">
      <w:pPr>
        <w:spacing w:line="276" w:lineRule="auto"/>
        <w:ind w:firstLine="708"/>
        <w:jc w:val="both"/>
        <w:rPr>
          <w:sz w:val="24"/>
          <w:szCs w:val="24"/>
        </w:rPr>
      </w:pPr>
      <w:r w:rsidRPr="00861379">
        <w:rPr>
          <w:sz w:val="24"/>
          <w:szCs w:val="24"/>
        </w:rPr>
        <w:t xml:space="preserve">Осуществляет Муниципальное учреждение культуры «Районный </w:t>
      </w:r>
      <w:proofErr w:type="spellStart"/>
      <w:r w:rsidRPr="00861379">
        <w:rPr>
          <w:sz w:val="24"/>
          <w:szCs w:val="24"/>
        </w:rPr>
        <w:t>Учинский</w:t>
      </w:r>
      <w:proofErr w:type="spellEnd"/>
      <w:r w:rsidRPr="00861379">
        <w:rPr>
          <w:sz w:val="24"/>
          <w:szCs w:val="24"/>
        </w:rPr>
        <w:t xml:space="preserve"> историко-этнографический музей» имени Анатолия Николаевича Хомякова. На протяжении нескольких лет </w:t>
      </w:r>
      <w:proofErr w:type="spellStart"/>
      <w:r w:rsidRPr="00861379">
        <w:rPr>
          <w:sz w:val="24"/>
          <w:szCs w:val="24"/>
        </w:rPr>
        <w:t>Учинский</w:t>
      </w:r>
      <w:proofErr w:type="spellEnd"/>
      <w:r w:rsidRPr="00861379">
        <w:rPr>
          <w:sz w:val="24"/>
          <w:szCs w:val="24"/>
        </w:rPr>
        <w:t xml:space="preserve"> музей ведет активную работу по возрождению, сохранению и популяризации историко-культурного наследия коренного народа </w:t>
      </w:r>
      <w:proofErr w:type="spellStart"/>
      <w:r w:rsidRPr="00861379">
        <w:rPr>
          <w:sz w:val="24"/>
          <w:szCs w:val="24"/>
        </w:rPr>
        <w:t>Конды</w:t>
      </w:r>
      <w:proofErr w:type="spellEnd"/>
      <w:r w:rsidRPr="00861379">
        <w:rPr>
          <w:sz w:val="24"/>
          <w:szCs w:val="24"/>
        </w:rPr>
        <w:t xml:space="preserve">.  Основная экспозиция - этнографический музей под открытым небом, вызывает интерес не только у местного населения, но и у гостей </w:t>
      </w:r>
      <w:proofErr w:type="spellStart"/>
      <w:r w:rsidRPr="00861379">
        <w:rPr>
          <w:sz w:val="24"/>
          <w:szCs w:val="24"/>
        </w:rPr>
        <w:t>Кондинского</w:t>
      </w:r>
      <w:proofErr w:type="spellEnd"/>
      <w:r w:rsidRPr="00861379">
        <w:rPr>
          <w:sz w:val="24"/>
          <w:szCs w:val="24"/>
        </w:rPr>
        <w:t xml:space="preserve"> района. Ежегодно </w:t>
      </w:r>
      <w:proofErr w:type="spellStart"/>
      <w:r w:rsidRPr="00861379">
        <w:rPr>
          <w:sz w:val="24"/>
          <w:szCs w:val="24"/>
        </w:rPr>
        <w:t>Учинский</w:t>
      </w:r>
      <w:proofErr w:type="spellEnd"/>
      <w:r w:rsidRPr="00861379">
        <w:rPr>
          <w:sz w:val="24"/>
          <w:szCs w:val="24"/>
        </w:rPr>
        <w:t xml:space="preserve"> музей посещают более трех тысяч туристов, интересующихся самобытной культурой таежных охотников и рыболов.</w:t>
      </w:r>
    </w:p>
    <w:p w:rsidR="009375D8" w:rsidRPr="00861379" w:rsidRDefault="009375D8" w:rsidP="006742A2">
      <w:pPr>
        <w:autoSpaceDE w:val="0"/>
        <w:autoSpaceDN w:val="0"/>
        <w:adjustRightInd w:val="0"/>
        <w:spacing w:line="276" w:lineRule="auto"/>
        <w:ind w:firstLine="567"/>
        <w:jc w:val="both"/>
        <w:rPr>
          <w:color w:val="000000"/>
          <w:sz w:val="24"/>
          <w:szCs w:val="24"/>
        </w:rPr>
      </w:pPr>
      <w:r w:rsidRPr="00861379">
        <w:rPr>
          <w:color w:val="000000"/>
          <w:sz w:val="24"/>
          <w:szCs w:val="24"/>
        </w:rPr>
        <w:t xml:space="preserve">Сотрудники музея имеют богатый профессиональный опыт и успешно реализуют проекты в рамках </w:t>
      </w:r>
      <w:proofErr w:type="spellStart"/>
      <w:r w:rsidRPr="00861379">
        <w:rPr>
          <w:color w:val="000000"/>
          <w:sz w:val="24"/>
          <w:szCs w:val="24"/>
        </w:rPr>
        <w:t>грантовой</w:t>
      </w:r>
      <w:proofErr w:type="spellEnd"/>
      <w:r w:rsidRPr="00861379">
        <w:rPr>
          <w:color w:val="000000"/>
          <w:sz w:val="24"/>
          <w:szCs w:val="24"/>
        </w:rPr>
        <w:t xml:space="preserve"> поддержки. В течение 2021 года </w:t>
      </w:r>
      <w:proofErr w:type="spellStart"/>
      <w:r w:rsidRPr="00861379">
        <w:rPr>
          <w:color w:val="000000"/>
          <w:sz w:val="24"/>
          <w:szCs w:val="24"/>
        </w:rPr>
        <w:t>Учинским</w:t>
      </w:r>
      <w:proofErr w:type="spellEnd"/>
      <w:r w:rsidRPr="00861379">
        <w:rPr>
          <w:color w:val="000000"/>
          <w:sz w:val="24"/>
          <w:szCs w:val="24"/>
        </w:rPr>
        <w:t xml:space="preserve"> музеем была организована работа по привлечению средств </w:t>
      </w:r>
      <w:proofErr w:type="spellStart"/>
      <w:r w:rsidRPr="00861379">
        <w:rPr>
          <w:color w:val="000000"/>
          <w:sz w:val="24"/>
          <w:szCs w:val="24"/>
        </w:rPr>
        <w:t>грантовой</w:t>
      </w:r>
      <w:proofErr w:type="spellEnd"/>
      <w:r w:rsidRPr="00861379">
        <w:rPr>
          <w:color w:val="000000"/>
          <w:sz w:val="24"/>
          <w:szCs w:val="24"/>
        </w:rPr>
        <w:t xml:space="preserve"> поддержки. Выиграно четыре гранта, которые были поддержаны фондом президентских грантов, президентским фондом культурных инициатив и фондом губернатора ХМАО –Югры: Проект «Экспозиционно-выставочный комплекс «Тропа охотника» - 2 гранта; проект «Этнографический практикум «Наследие предков» и издательский проект «Сила священной земли». Завершение работ по реализации данных проектов планируется в 2022 году. Общая сумма привлеченных средств – 1805 000 руб.</w:t>
      </w:r>
    </w:p>
    <w:p w:rsidR="009375D8" w:rsidRPr="00861379" w:rsidRDefault="009375D8" w:rsidP="006742A2">
      <w:pPr>
        <w:autoSpaceDE w:val="0"/>
        <w:autoSpaceDN w:val="0"/>
        <w:adjustRightInd w:val="0"/>
        <w:spacing w:line="276" w:lineRule="auto"/>
        <w:ind w:firstLine="567"/>
        <w:jc w:val="both"/>
        <w:rPr>
          <w:color w:val="000000"/>
          <w:sz w:val="24"/>
          <w:szCs w:val="24"/>
        </w:rPr>
      </w:pPr>
      <w:r w:rsidRPr="00861379">
        <w:rPr>
          <w:color w:val="000000"/>
          <w:sz w:val="24"/>
          <w:szCs w:val="24"/>
        </w:rPr>
        <w:t xml:space="preserve">В области сохранения историко-культурного наследия региона важно отметить ежегодную организацию и проведение </w:t>
      </w:r>
      <w:proofErr w:type="spellStart"/>
      <w:r w:rsidRPr="00861379">
        <w:rPr>
          <w:color w:val="000000"/>
          <w:sz w:val="24"/>
          <w:szCs w:val="24"/>
        </w:rPr>
        <w:t>Учинским</w:t>
      </w:r>
      <w:proofErr w:type="spellEnd"/>
      <w:r w:rsidRPr="00861379">
        <w:rPr>
          <w:color w:val="000000"/>
          <w:sz w:val="24"/>
          <w:szCs w:val="24"/>
        </w:rPr>
        <w:t xml:space="preserve"> музеем национальных праздников: традиционный праздник «Вороний день», национальный праздник </w:t>
      </w:r>
      <w:proofErr w:type="spellStart"/>
      <w:r w:rsidRPr="00861379">
        <w:rPr>
          <w:color w:val="000000"/>
          <w:sz w:val="24"/>
          <w:szCs w:val="24"/>
        </w:rPr>
        <w:t>кондинских</w:t>
      </w:r>
      <w:proofErr w:type="spellEnd"/>
      <w:r w:rsidRPr="00861379">
        <w:rPr>
          <w:color w:val="000000"/>
          <w:sz w:val="24"/>
          <w:szCs w:val="24"/>
        </w:rPr>
        <w:t xml:space="preserve"> манси «Поклонение Солнцу». В 2021 году впервые на территории музея был проведен национальный праздник «Праздник трясогузки», также ведется активная научная работа по насыщению праздника традиционными обрядовыми элементами.  </w:t>
      </w:r>
    </w:p>
    <w:p w:rsidR="009375D8" w:rsidRPr="00861379" w:rsidRDefault="009375D8" w:rsidP="006742A2">
      <w:pPr>
        <w:shd w:val="clear" w:color="auto" w:fill="FFFFFF"/>
        <w:spacing w:line="276" w:lineRule="auto"/>
        <w:ind w:firstLine="567"/>
        <w:jc w:val="both"/>
        <w:rPr>
          <w:sz w:val="28"/>
          <w:szCs w:val="28"/>
        </w:rPr>
      </w:pPr>
      <w:r w:rsidRPr="00861379">
        <w:rPr>
          <w:color w:val="000000"/>
          <w:sz w:val="24"/>
          <w:szCs w:val="24"/>
        </w:rPr>
        <w:t xml:space="preserve">Среди значимых для учреждения событий 2021 года необходимо выделить проведение первой научно- практической конференции по сохранению и </w:t>
      </w:r>
      <w:r w:rsidRPr="00861379">
        <w:rPr>
          <w:bCs/>
          <w:sz w:val="24"/>
          <w:szCs w:val="24"/>
        </w:rPr>
        <w:t>возрождению традиционной мансийской культуры</w:t>
      </w:r>
      <w:r w:rsidRPr="00861379">
        <w:rPr>
          <w:b/>
          <w:bCs/>
          <w:sz w:val="28"/>
          <w:szCs w:val="28"/>
        </w:rPr>
        <w:t xml:space="preserve"> </w:t>
      </w:r>
      <w:r w:rsidRPr="00861379">
        <w:rPr>
          <w:color w:val="000000"/>
          <w:sz w:val="24"/>
          <w:szCs w:val="24"/>
        </w:rPr>
        <w:t>«Манси – живая культура». По результатам конференции будет издан печатный сборник докладов участников конференции.</w:t>
      </w:r>
    </w:p>
    <w:p w:rsidR="00A52014" w:rsidRPr="00861379" w:rsidRDefault="007846DD" w:rsidP="007C1CF7">
      <w:pPr>
        <w:spacing w:line="276" w:lineRule="auto"/>
        <w:ind w:firstLine="708"/>
        <w:jc w:val="both"/>
        <w:rPr>
          <w:b/>
          <w:sz w:val="24"/>
          <w:szCs w:val="24"/>
        </w:rPr>
      </w:pPr>
      <w:r w:rsidRPr="00861379">
        <w:rPr>
          <w:b/>
          <w:sz w:val="24"/>
          <w:szCs w:val="24"/>
        </w:rPr>
        <w:lastRenderedPageBreak/>
        <w:t>2.</w:t>
      </w:r>
      <w:r w:rsidR="008A3A3B" w:rsidRPr="00861379">
        <w:rPr>
          <w:b/>
          <w:sz w:val="24"/>
          <w:szCs w:val="24"/>
        </w:rPr>
        <w:t>2</w:t>
      </w:r>
      <w:r w:rsidRPr="00861379">
        <w:rPr>
          <w:b/>
          <w:sz w:val="24"/>
          <w:szCs w:val="24"/>
        </w:rPr>
        <w:t>.1</w:t>
      </w:r>
      <w:r w:rsidR="008A3A3B" w:rsidRPr="00861379">
        <w:rPr>
          <w:b/>
          <w:sz w:val="24"/>
          <w:szCs w:val="24"/>
        </w:rPr>
        <w:t>3</w:t>
      </w:r>
      <w:r w:rsidR="00BC47ED" w:rsidRPr="00861379">
        <w:rPr>
          <w:b/>
          <w:sz w:val="24"/>
          <w:szCs w:val="24"/>
        </w:rPr>
        <w:t>. О</w:t>
      </w:r>
      <w:r w:rsidRPr="00861379">
        <w:rPr>
          <w:b/>
          <w:sz w:val="24"/>
          <w:szCs w:val="24"/>
        </w:rPr>
        <w:t>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bookmarkStart w:id="7" w:name="_Hlk1389644"/>
    </w:p>
    <w:p w:rsidR="0031047E" w:rsidRPr="00861379" w:rsidRDefault="005623B0" w:rsidP="0031047E">
      <w:pPr>
        <w:spacing w:line="276" w:lineRule="auto"/>
        <w:ind w:firstLine="708"/>
        <w:jc w:val="both"/>
        <w:rPr>
          <w:sz w:val="24"/>
          <w:szCs w:val="24"/>
        </w:rPr>
      </w:pPr>
      <w:r w:rsidRPr="00861379">
        <w:rPr>
          <w:sz w:val="24"/>
          <w:szCs w:val="24"/>
        </w:rPr>
        <w:t xml:space="preserve">На территории сельского поселения Половинка в сфере физической культуры и спорта </w:t>
      </w:r>
      <w:r w:rsidR="0031047E" w:rsidRPr="00861379">
        <w:rPr>
          <w:sz w:val="24"/>
          <w:szCs w:val="24"/>
        </w:rPr>
        <w:t>проводятся занятия каратэ и занятия в тренажерном зале.</w:t>
      </w:r>
    </w:p>
    <w:p w:rsidR="0031047E" w:rsidRPr="00861379" w:rsidRDefault="00C349CC" w:rsidP="007C1CF7">
      <w:pPr>
        <w:spacing w:line="276" w:lineRule="auto"/>
        <w:ind w:firstLine="708"/>
        <w:jc w:val="both"/>
        <w:rPr>
          <w:sz w:val="24"/>
          <w:szCs w:val="24"/>
        </w:rPr>
      </w:pPr>
      <w:r w:rsidRPr="00861379">
        <w:rPr>
          <w:sz w:val="24"/>
          <w:szCs w:val="24"/>
        </w:rPr>
        <w:t>Приняли участие в</w:t>
      </w:r>
      <w:r w:rsidR="0005722C" w:rsidRPr="00861379">
        <w:rPr>
          <w:sz w:val="24"/>
          <w:szCs w:val="24"/>
        </w:rPr>
        <w:t xml:space="preserve"> Спартакиаде трудя</w:t>
      </w:r>
      <w:r w:rsidRPr="00861379">
        <w:rPr>
          <w:sz w:val="24"/>
          <w:szCs w:val="24"/>
        </w:rPr>
        <w:t xml:space="preserve">щихся </w:t>
      </w:r>
      <w:proofErr w:type="spellStart"/>
      <w:r w:rsidRPr="00861379">
        <w:rPr>
          <w:sz w:val="24"/>
          <w:szCs w:val="24"/>
        </w:rPr>
        <w:t>Кондинского</w:t>
      </w:r>
      <w:proofErr w:type="spellEnd"/>
      <w:r w:rsidRPr="00861379">
        <w:rPr>
          <w:sz w:val="24"/>
          <w:szCs w:val="24"/>
        </w:rPr>
        <w:t xml:space="preserve"> района</w:t>
      </w:r>
      <w:r w:rsidR="0005722C" w:rsidRPr="00861379">
        <w:rPr>
          <w:sz w:val="24"/>
          <w:szCs w:val="24"/>
        </w:rPr>
        <w:t xml:space="preserve">. </w:t>
      </w:r>
    </w:p>
    <w:p w:rsidR="00F84E70" w:rsidRPr="00861379" w:rsidRDefault="00F84E70" w:rsidP="007C1CF7">
      <w:pPr>
        <w:spacing w:line="276" w:lineRule="auto"/>
        <w:ind w:firstLine="708"/>
        <w:jc w:val="both"/>
        <w:rPr>
          <w:sz w:val="24"/>
          <w:szCs w:val="24"/>
        </w:rPr>
      </w:pPr>
      <w:r w:rsidRPr="00861379">
        <w:rPr>
          <w:sz w:val="24"/>
          <w:szCs w:val="24"/>
        </w:rPr>
        <w:t xml:space="preserve">В 2021 году на территории парка «Кедровый», расположенного по адресу: п. Половинка, ул. Советская, 4 </w:t>
      </w:r>
      <w:r w:rsidR="00F16826" w:rsidRPr="00861379">
        <w:rPr>
          <w:sz w:val="24"/>
          <w:szCs w:val="24"/>
        </w:rPr>
        <w:t xml:space="preserve">установлено 11 уличных тренажеров. Полностью подготовлено основание для их установки, уложена </w:t>
      </w:r>
      <w:proofErr w:type="spellStart"/>
      <w:r w:rsidR="00F16826" w:rsidRPr="00861379">
        <w:rPr>
          <w:sz w:val="24"/>
          <w:szCs w:val="24"/>
        </w:rPr>
        <w:t>травмобезопасная</w:t>
      </w:r>
      <w:proofErr w:type="spellEnd"/>
      <w:r w:rsidR="00F16826" w:rsidRPr="00861379">
        <w:rPr>
          <w:sz w:val="24"/>
          <w:szCs w:val="24"/>
        </w:rPr>
        <w:t xml:space="preserve"> резиновая плитка.</w:t>
      </w:r>
    </w:p>
    <w:bookmarkEnd w:id="7"/>
    <w:p w:rsidR="00003F75" w:rsidRPr="00861379" w:rsidRDefault="00D97DFB" w:rsidP="007C1CF7">
      <w:pPr>
        <w:spacing w:before="120" w:line="276" w:lineRule="auto"/>
        <w:jc w:val="both"/>
        <w:rPr>
          <w:b/>
          <w:sz w:val="24"/>
          <w:szCs w:val="24"/>
        </w:rPr>
      </w:pPr>
      <w:r w:rsidRPr="00861379">
        <w:rPr>
          <w:b/>
          <w:sz w:val="24"/>
          <w:szCs w:val="24"/>
        </w:rPr>
        <w:t>2.</w:t>
      </w:r>
      <w:r w:rsidR="006C414E" w:rsidRPr="00861379">
        <w:rPr>
          <w:b/>
          <w:sz w:val="24"/>
          <w:szCs w:val="24"/>
        </w:rPr>
        <w:t>2</w:t>
      </w:r>
      <w:r w:rsidRPr="00861379">
        <w:rPr>
          <w:b/>
          <w:sz w:val="24"/>
          <w:szCs w:val="24"/>
        </w:rPr>
        <w:t>.</w:t>
      </w:r>
      <w:r w:rsidR="006C414E" w:rsidRPr="00861379">
        <w:rPr>
          <w:b/>
          <w:sz w:val="24"/>
          <w:szCs w:val="24"/>
        </w:rPr>
        <w:t>14</w:t>
      </w:r>
      <w:r w:rsidRPr="00861379">
        <w:rPr>
          <w:b/>
          <w:sz w:val="24"/>
          <w:szCs w:val="24"/>
        </w:rPr>
        <w:t>.</w:t>
      </w:r>
      <w:bookmarkStart w:id="8" w:name="_Hlk62806748"/>
      <w:r w:rsidR="00BC47ED" w:rsidRPr="00861379">
        <w:rPr>
          <w:b/>
          <w:sz w:val="24"/>
          <w:szCs w:val="24"/>
        </w:rPr>
        <w:t xml:space="preserve"> С</w:t>
      </w:r>
      <w:r w:rsidRPr="00861379">
        <w:rPr>
          <w:b/>
          <w:sz w:val="24"/>
          <w:szCs w:val="24"/>
        </w:rPr>
        <w:t>оздание условий для массового отдыха жителей поселения и организация обустройства мест массового отдыха населения</w:t>
      </w:r>
      <w:bookmarkEnd w:id="8"/>
      <w:r w:rsidRPr="00861379">
        <w:rPr>
          <w:b/>
          <w:sz w:val="24"/>
          <w:szCs w:val="24"/>
        </w:rPr>
        <w:t>, включая обеспечение свободного доступа граждан к водным объектам общего пользования и их береговым полосам;</w:t>
      </w:r>
      <w:bookmarkStart w:id="9" w:name="_Hlk1389234"/>
    </w:p>
    <w:p w:rsidR="005D71CF" w:rsidRPr="00861379" w:rsidRDefault="00DF1420" w:rsidP="005D71CF">
      <w:pPr>
        <w:spacing w:before="120" w:line="276" w:lineRule="auto"/>
        <w:ind w:firstLine="708"/>
        <w:jc w:val="both"/>
        <w:rPr>
          <w:sz w:val="24"/>
          <w:szCs w:val="24"/>
        </w:rPr>
      </w:pPr>
      <w:bookmarkStart w:id="10" w:name="_Hlk62806665"/>
      <w:bookmarkEnd w:id="9"/>
      <w:r w:rsidRPr="00861379">
        <w:rPr>
          <w:sz w:val="24"/>
          <w:szCs w:val="24"/>
        </w:rPr>
        <w:t>В рамках реализации инициативных проектов на территории сельского поселения Половинка с августа по октябрь 2021 года п</w:t>
      </w:r>
      <w:r w:rsidR="005D71CF" w:rsidRPr="00861379">
        <w:rPr>
          <w:sz w:val="24"/>
          <w:szCs w:val="24"/>
        </w:rPr>
        <w:t xml:space="preserve">роизведены работы по </w:t>
      </w:r>
      <w:r w:rsidRPr="00861379">
        <w:rPr>
          <w:sz w:val="24"/>
          <w:szCs w:val="24"/>
        </w:rPr>
        <w:t>устройству корта и беговой дорожки на территории сельского поселения Половинка. Объект расположен по адресу: п. Половинка, ул. Советская, 4. Стоимость реализованного проекта составила 6 178 693,00 рублей.</w:t>
      </w:r>
    </w:p>
    <w:p w:rsidR="005D71CF" w:rsidRPr="00861379" w:rsidRDefault="00BB20AF" w:rsidP="005D71CF">
      <w:pPr>
        <w:spacing w:before="120" w:line="276" w:lineRule="auto"/>
        <w:ind w:firstLine="708"/>
        <w:jc w:val="both"/>
        <w:rPr>
          <w:sz w:val="24"/>
          <w:szCs w:val="24"/>
        </w:rPr>
      </w:pPr>
      <w:r w:rsidRPr="00861379">
        <w:rPr>
          <w:sz w:val="24"/>
          <w:szCs w:val="24"/>
        </w:rPr>
        <w:t>Произведено выполнение работ по изготовлению 13 столов и 26 лавок в деревянном исполнении. Затрачено 57 586,0 рублей.</w:t>
      </w:r>
    </w:p>
    <w:p w:rsidR="005D71CF" w:rsidRPr="00861379" w:rsidRDefault="005D71CF" w:rsidP="005D71CF">
      <w:pPr>
        <w:spacing w:before="120" w:line="276" w:lineRule="auto"/>
        <w:ind w:firstLine="708"/>
        <w:jc w:val="both"/>
        <w:rPr>
          <w:sz w:val="24"/>
          <w:szCs w:val="24"/>
        </w:rPr>
      </w:pPr>
      <w:r w:rsidRPr="00861379">
        <w:rPr>
          <w:sz w:val="24"/>
          <w:szCs w:val="24"/>
        </w:rPr>
        <w:t xml:space="preserve">Приобретены и установлены новогодние консоли </w:t>
      </w:r>
      <w:r w:rsidR="00CE4E0F" w:rsidRPr="00861379">
        <w:rPr>
          <w:sz w:val="24"/>
          <w:szCs w:val="24"/>
        </w:rPr>
        <w:t xml:space="preserve">(снежинки) </w:t>
      </w:r>
      <w:r w:rsidRPr="00861379">
        <w:rPr>
          <w:sz w:val="24"/>
          <w:szCs w:val="24"/>
        </w:rPr>
        <w:t xml:space="preserve">в количестве </w:t>
      </w:r>
      <w:r w:rsidR="00CE4E0F" w:rsidRPr="00861379">
        <w:rPr>
          <w:sz w:val="24"/>
          <w:szCs w:val="24"/>
        </w:rPr>
        <w:t>11</w:t>
      </w:r>
      <w:r w:rsidRPr="00861379">
        <w:rPr>
          <w:sz w:val="24"/>
          <w:szCs w:val="24"/>
        </w:rPr>
        <w:t xml:space="preserve"> шт.</w:t>
      </w:r>
      <w:r w:rsidR="00CE4E0F" w:rsidRPr="00861379">
        <w:rPr>
          <w:sz w:val="24"/>
          <w:szCs w:val="24"/>
        </w:rPr>
        <w:t xml:space="preserve"> и 2 </w:t>
      </w:r>
      <w:proofErr w:type="spellStart"/>
      <w:r w:rsidR="00CE4E0F" w:rsidRPr="00861379">
        <w:rPr>
          <w:sz w:val="24"/>
          <w:szCs w:val="24"/>
        </w:rPr>
        <w:t>электрогирлянды</w:t>
      </w:r>
      <w:proofErr w:type="spellEnd"/>
      <w:r w:rsidRPr="00861379">
        <w:rPr>
          <w:sz w:val="24"/>
          <w:szCs w:val="24"/>
        </w:rPr>
        <w:t xml:space="preserve"> на </w:t>
      </w:r>
      <w:r w:rsidR="00CE4E0F" w:rsidRPr="00861379">
        <w:rPr>
          <w:sz w:val="24"/>
          <w:szCs w:val="24"/>
        </w:rPr>
        <w:t xml:space="preserve">общую </w:t>
      </w:r>
      <w:r w:rsidRPr="00861379">
        <w:rPr>
          <w:sz w:val="24"/>
          <w:szCs w:val="24"/>
        </w:rPr>
        <w:t xml:space="preserve">сумму </w:t>
      </w:r>
      <w:r w:rsidR="00CE4E0F" w:rsidRPr="00861379">
        <w:rPr>
          <w:sz w:val="24"/>
          <w:szCs w:val="24"/>
        </w:rPr>
        <w:t>77 950</w:t>
      </w:r>
      <w:r w:rsidRPr="00861379">
        <w:rPr>
          <w:sz w:val="24"/>
          <w:szCs w:val="24"/>
        </w:rPr>
        <w:t xml:space="preserve">,00 рублей. </w:t>
      </w:r>
    </w:p>
    <w:p w:rsidR="0041296D" w:rsidRPr="00861379" w:rsidRDefault="00BC0BD3" w:rsidP="00BC0BD3">
      <w:pPr>
        <w:spacing w:line="276" w:lineRule="auto"/>
        <w:ind w:firstLine="708"/>
        <w:jc w:val="both"/>
        <w:rPr>
          <w:sz w:val="24"/>
          <w:szCs w:val="24"/>
        </w:rPr>
      </w:pPr>
      <w:r w:rsidRPr="00861379">
        <w:rPr>
          <w:sz w:val="24"/>
          <w:szCs w:val="24"/>
        </w:rPr>
        <w:t xml:space="preserve">В рамках реализации мероприятий регионального проекта «Сохранение уникальных водных объектов» портфеля проектов «Экология» на территории сельского поселения Половинка ежемесячно в период с мая по сентябрь 2021 года осуществлялась очистка территории берега р. </w:t>
      </w:r>
      <w:proofErr w:type="spellStart"/>
      <w:r w:rsidRPr="00861379">
        <w:rPr>
          <w:sz w:val="24"/>
          <w:szCs w:val="24"/>
        </w:rPr>
        <w:t>Конда</w:t>
      </w:r>
      <w:proofErr w:type="spellEnd"/>
      <w:r w:rsidRPr="00861379">
        <w:rPr>
          <w:sz w:val="24"/>
          <w:szCs w:val="24"/>
        </w:rPr>
        <w:t xml:space="preserve"> от мусора и пластика. </w:t>
      </w:r>
    </w:p>
    <w:p w:rsidR="00BC0BD3" w:rsidRPr="00861379" w:rsidRDefault="00BC0BD3" w:rsidP="00BC0BD3">
      <w:pPr>
        <w:spacing w:line="276" w:lineRule="auto"/>
        <w:ind w:firstLine="708"/>
        <w:jc w:val="both"/>
        <w:rPr>
          <w:sz w:val="24"/>
          <w:szCs w:val="24"/>
        </w:rPr>
      </w:pPr>
      <w:r w:rsidRPr="00861379">
        <w:rPr>
          <w:sz w:val="24"/>
          <w:szCs w:val="24"/>
        </w:rPr>
        <w:t>Поддержание состояния дороги до оз. Светлое, вывоз мусора.</w:t>
      </w:r>
    </w:p>
    <w:p w:rsidR="00BC0BD3" w:rsidRPr="00861379" w:rsidRDefault="00BC0BD3" w:rsidP="00BC0BD3">
      <w:pPr>
        <w:ind w:firstLine="709"/>
        <w:jc w:val="both"/>
        <w:rPr>
          <w:sz w:val="24"/>
          <w:szCs w:val="24"/>
        </w:rPr>
      </w:pPr>
    </w:p>
    <w:bookmarkEnd w:id="10"/>
    <w:p w:rsidR="005D71CF" w:rsidRPr="00861379" w:rsidRDefault="005D71CF" w:rsidP="005D71CF">
      <w:pPr>
        <w:spacing w:before="120" w:line="276" w:lineRule="auto"/>
        <w:jc w:val="both"/>
        <w:rPr>
          <w:b/>
          <w:sz w:val="24"/>
          <w:szCs w:val="24"/>
        </w:rPr>
      </w:pPr>
      <w:r w:rsidRPr="00861379">
        <w:rPr>
          <w:b/>
          <w:sz w:val="24"/>
          <w:szCs w:val="24"/>
        </w:rPr>
        <w:t>2.2.15</w:t>
      </w:r>
      <w:r w:rsidR="00FB7034" w:rsidRPr="00861379">
        <w:rPr>
          <w:b/>
          <w:sz w:val="24"/>
          <w:szCs w:val="24"/>
        </w:rPr>
        <w:t>.</w:t>
      </w:r>
      <w:r w:rsidR="00BC47ED" w:rsidRPr="00861379">
        <w:rPr>
          <w:b/>
          <w:sz w:val="24"/>
          <w:szCs w:val="24"/>
        </w:rPr>
        <w:t xml:space="preserve"> Ф</w:t>
      </w:r>
      <w:r w:rsidRPr="00861379">
        <w:rPr>
          <w:b/>
          <w:sz w:val="24"/>
          <w:szCs w:val="24"/>
        </w:rPr>
        <w:t>ормирование архивных фондов поселения;</w:t>
      </w:r>
    </w:p>
    <w:p w:rsidR="005D71CF" w:rsidRPr="00861379" w:rsidRDefault="005D71CF" w:rsidP="005D71CF">
      <w:pPr>
        <w:spacing w:line="276" w:lineRule="auto"/>
        <w:ind w:firstLine="720"/>
        <w:jc w:val="both"/>
        <w:rPr>
          <w:sz w:val="24"/>
          <w:szCs w:val="24"/>
        </w:rPr>
      </w:pPr>
      <w:r w:rsidRPr="00861379">
        <w:rPr>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w:t>
      </w:r>
    </w:p>
    <w:p w:rsidR="005D71CF" w:rsidRPr="00861379" w:rsidRDefault="005D71CF" w:rsidP="005D71CF">
      <w:pPr>
        <w:spacing w:line="276" w:lineRule="auto"/>
        <w:ind w:firstLine="720"/>
        <w:jc w:val="both"/>
        <w:rPr>
          <w:sz w:val="24"/>
          <w:szCs w:val="24"/>
        </w:rPr>
      </w:pPr>
      <w:r w:rsidRPr="00861379">
        <w:rPr>
          <w:sz w:val="24"/>
          <w:szCs w:val="24"/>
        </w:rPr>
        <w:t>За 202</w:t>
      </w:r>
      <w:r w:rsidR="00A16DD5" w:rsidRPr="00861379">
        <w:rPr>
          <w:sz w:val="24"/>
          <w:szCs w:val="24"/>
        </w:rPr>
        <w:t>1</w:t>
      </w:r>
      <w:r w:rsidRPr="00861379">
        <w:rPr>
          <w:sz w:val="24"/>
          <w:szCs w:val="24"/>
        </w:rPr>
        <w:t xml:space="preserve"> год в администрации сельского поселения Половинка заведено 1</w:t>
      </w:r>
      <w:r w:rsidR="004C5E23" w:rsidRPr="00861379">
        <w:rPr>
          <w:sz w:val="24"/>
          <w:szCs w:val="24"/>
        </w:rPr>
        <w:t>5</w:t>
      </w:r>
      <w:r w:rsidRPr="00861379">
        <w:rPr>
          <w:sz w:val="24"/>
          <w:szCs w:val="24"/>
        </w:rPr>
        <w:t xml:space="preserve"> дел с постоянными сроками хранения, по личному составу </w:t>
      </w:r>
      <w:r w:rsidR="004C5E23" w:rsidRPr="00861379">
        <w:rPr>
          <w:sz w:val="24"/>
          <w:szCs w:val="24"/>
        </w:rPr>
        <w:t>6</w:t>
      </w:r>
      <w:r w:rsidRPr="00861379">
        <w:rPr>
          <w:sz w:val="24"/>
          <w:szCs w:val="24"/>
        </w:rPr>
        <w:t xml:space="preserve"> дел.</w:t>
      </w:r>
    </w:p>
    <w:p w:rsidR="005D71CF" w:rsidRPr="00861379" w:rsidRDefault="005D71CF" w:rsidP="005D71CF">
      <w:pPr>
        <w:spacing w:before="120" w:line="276" w:lineRule="auto"/>
        <w:jc w:val="both"/>
        <w:rPr>
          <w:b/>
          <w:color w:val="000000"/>
          <w:sz w:val="24"/>
          <w:szCs w:val="24"/>
        </w:rPr>
      </w:pPr>
      <w:r w:rsidRPr="00861379">
        <w:rPr>
          <w:b/>
          <w:sz w:val="24"/>
          <w:szCs w:val="24"/>
        </w:rPr>
        <w:t xml:space="preserve">2.2.16. </w:t>
      </w:r>
      <w:r w:rsidR="00BC47ED" w:rsidRPr="00861379">
        <w:rPr>
          <w:b/>
          <w:color w:val="000000"/>
          <w:sz w:val="24"/>
          <w:szCs w:val="24"/>
        </w:rPr>
        <w:t>У</w:t>
      </w:r>
      <w:r w:rsidRPr="00861379">
        <w:rPr>
          <w:b/>
          <w:color w:val="000000"/>
          <w:sz w:val="24"/>
          <w:szCs w:val="24"/>
        </w:rPr>
        <w:t>частие в организации деятельности по сбору (в том числе раздельному сбору) и транспортированию твердых коммунальных отходов;</w:t>
      </w:r>
    </w:p>
    <w:p w:rsidR="005D71CF" w:rsidRPr="00861379" w:rsidRDefault="005D71CF" w:rsidP="005D71CF">
      <w:pPr>
        <w:spacing w:before="120" w:line="276" w:lineRule="auto"/>
        <w:ind w:firstLine="708"/>
        <w:jc w:val="both"/>
        <w:rPr>
          <w:b/>
          <w:color w:val="000000"/>
          <w:sz w:val="24"/>
          <w:szCs w:val="24"/>
        </w:rPr>
      </w:pPr>
      <w:r w:rsidRPr="00861379">
        <w:rPr>
          <w:color w:val="000000"/>
          <w:sz w:val="24"/>
          <w:szCs w:val="24"/>
        </w:rPr>
        <w:t>В 202</w:t>
      </w:r>
      <w:r w:rsidR="004C5E23" w:rsidRPr="00861379">
        <w:rPr>
          <w:color w:val="000000"/>
          <w:sz w:val="24"/>
          <w:szCs w:val="24"/>
        </w:rPr>
        <w:t>1</w:t>
      </w:r>
      <w:r w:rsidRPr="00861379">
        <w:rPr>
          <w:color w:val="000000"/>
          <w:sz w:val="24"/>
          <w:szCs w:val="24"/>
        </w:rPr>
        <w:t xml:space="preserve"> году организация деятельности по сбору и транспортированию твердых коммунальных отходов осуществляет </w:t>
      </w:r>
      <w:r w:rsidRPr="00861379">
        <w:rPr>
          <w:spacing w:val="3"/>
          <w:sz w:val="24"/>
          <w:szCs w:val="24"/>
        </w:rPr>
        <w:t xml:space="preserve">Региональный оператор по обращению с ТКО в ХМАО-Югре АО </w:t>
      </w:r>
      <w:r w:rsidRPr="00861379">
        <w:rPr>
          <w:color w:val="000000"/>
          <w:sz w:val="24"/>
          <w:szCs w:val="24"/>
        </w:rPr>
        <w:t xml:space="preserve">«Югра-Экология». Установлено </w:t>
      </w:r>
      <w:r w:rsidR="004C5E23" w:rsidRPr="00861379">
        <w:rPr>
          <w:color w:val="000000"/>
          <w:sz w:val="24"/>
          <w:szCs w:val="24"/>
        </w:rPr>
        <w:t>дополнительно 8</w:t>
      </w:r>
      <w:r w:rsidRPr="00861379">
        <w:rPr>
          <w:color w:val="000000"/>
          <w:sz w:val="24"/>
          <w:szCs w:val="24"/>
        </w:rPr>
        <w:t xml:space="preserve"> контейнер</w:t>
      </w:r>
      <w:r w:rsidR="004C5E23" w:rsidRPr="00861379">
        <w:rPr>
          <w:color w:val="000000"/>
          <w:sz w:val="24"/>
          <w:szCs w:val="24"/>
        </w:rPr>
        <w:t>ов (</w:t>
      </w:r>
      <w:proofErr w:type="spellStart"/>
      <w:r w:rsidR="004C5E23" w:rsidRPr="00861379">
        <w:rPr>
          <w:color w:val="000000"/>
          <w:sz w:val="24"/>
          <w:szCs w:val="24"/>
        </w:rPr>
        <w:t>евробаков</w:t>
      </w:r>
      <w:proofErr w:type="spellEnd"/>
      <w:r w:rsidR="004C5E23" w:rsidRPr="00861379">
        <w:rPr>
          <w:color w:val="000000"/>
          <w:sz w:val="24"/>
          <w:szCs w:val="24"/>
        </w:rPr>
        <w:t xml:space="preserve">) на площадки накопления </w:t>
      </w:r>
      <w:r w:rsidRPr="00861379">
        <w:rPr>
          <w:color w:val="000000"/>
          <w:sz w:val="24"/>
          <w:szCs w:val="24"/>
        </w:rPr>
        <w:t xml:space="preserve">ТКО. </w:t>
      </w:r>
      <w:r w:rsidR="00BB20AF" w:rsidRPr="00861379">
        <w:rPr>
          <w:color w:val="000000"/>
          <w:sz w:val="24"/>
          <w:szCs w:val="24"/>
        </w:rPr>
        <w:t xml:space="preserve"> На сумму 15 930,0 рублей приобретено и установлено на </w:t>
      </w:r>
      <w:r w:rsidR="00253C23" w:rsidRPr="00861379">
        <w:rPr>
          <w:color w:val="000000"/>
          <w:sz w:val="24"/>
          <w:szCs w:val="24"/>
        </w:rPr>
        <w:t>ограждения площадок</w:t>
      </w:r>
      <w:r w:rsidR="00BB20AF" w:rsidRPr="00861379">
        <w:rPr>
          <w:color w:val="000000"/>
          <w:sz w:val="24"/>
          <w:szCs w:val="24"/>
        </w:rPr>
        <w:t xml:space="preserve"> ТКО 27 информационных табличек. </w:t>
      </w:r>
      <w:r w:rsidRPr="00861379">
        <w:rPr>
          <w:color w:val="000000"/>
          <w:sz w:val="24"/>
          <w:szCs w:val="24"/>
        </w:rPr>
        <w:t xml:space="preserve">Сбор ТКО с территории сельского поселения Половинка производится 2 раза в неделю, с вывозом на полигон </w:t>
      </w:r>
      <w:proofErr w:type="spellStart"/>
      <w:r w:rsidRPr="00861379">
        <w:rPr>
          <w:color w:val="000000"/>
          <w:sz w:val="24"/>
          <w:szCs w:val="24"/>
        </w:rPr>
        <w:t>г.Урай</w:t>
      </w:r>
      <w:proofErr w:type="spellEnd"/>
      <w:r w:rsidRPr="00861379">
        <w:rPr>
          <w:color w:val="000000"/>
          <w:sz w:val="24"/>
          <w:szCs w:val="24"/>
        </w:rPr>
        <w:t>.</w:t>
      </w:r>
      <w:r w:rsidR="00303583" w:rsidRPr="00861379">
        <w:rPr>
          <w:color w:val="000000"/>
          <w:sz w:val="24"/>
          <w:szCs w:val="24"/>
        </w:rPr>
        <w:t xml:space="preserve"> </w:t>
      </w:r>
    </w:p>
    <w:p w:rsidR="00B00326" w:rsidRPr="00861379" w:rsidRDefault="00D97DFB" w:rsidP="007C1CF7">
      <w:pPr>
        <w:spacing w:before="120" w:after="120" w:line="276" w:lineRule="auto"/>
        <w:jc w:val="both"/>
        <w:rPr>
          <w:sz w:val="24"/>
          <w:szCs w:val="24"/>
        </w:rPr>
      </w:pPr>
      <w:r w:rsidRPr="00861379">
        <w:rPr>
          <w:b/>
          <w:sz w:val="24"/>
          <w:szCs w:val="24"/>
        </w:rPr>
        <w:t>2.</w:t>
      </w:r>
      <w:r w:rsidR="00480E91" w:rsidRPr="00861379">
        <w:rPr>
          <w:b/>
          <w:sz w:val="24"/>
          <w:szCs w:val="24"/>
        </w:rPr>
        <w:t>2</w:t>
      </w:r>
      <w:r w:rsidRPr="00861379">
        <w:rPr>
          <w:b/>
          <w:sz w:val="24"/>
          <w:szCs w:val="24"/>
        </w:rPr>
        <w:t>.1</w:t>
      </w:r>
      <w:r w:rsidR="00480E91" w:rsidRPr="00861379">
        <w:rPr>
          <w:b/>
          <w:sz w:val="24"/>
          <w:szCs w:val="24"/>
        </w:rPr>
        <w:t>7</w:t>
      </w:r>
      <w:r w:rsidRPr="00861379">
        <w:rPr>
          <w:b/>
          <w:sz w:val="24"/>
          <w:szCs w:val="24"/>
        </w:rPr>
        <w:t>.</w:t>
      </w:r>
      <w:bookmarkStart w:id="11" w:name="_Hlk1389285"/>
      <w:r w:rsidR="00BB20AF" w:rsidRPr="00861379">
        <w:rPr>
          <w:b/>
          <w:sz w:val="24"/>
          <w:szCs w:val="24"/>
        </w:rPr>
        <w:t xml:space="preserve"> </w:t>
      </w:r>
      <w:r w:rsidR="00BC47ED" w:rsidRPr="00861379">
        <w:rPr>
          <w:b/>
          <w:sz w:val="24"/>
          <w:szCs w:val="24"/>
        </w:rPr>
        <w:t>У</w:t>
      </w:r>
      <w:r w:rsidR="000C7A11" w:rsidRPr="00861379">
        <w:rPr>
          <w:b/>
          <w:sz w:val="24"/>
          <w:szCs w:val="24"/>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w:t>
      </w:r>
      <w:r w:rsidR="000C7A11" w:rsidRPr="00861379">
        <w:rPr>
          <w:b/>
          <w:sz w:val="24"/>
          <w:szCs w:val="24"/>
        </w:rPr>
        <w:lastRenderedPageBreak/>
        <w:t xml:space="preserve">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bookmarkEnd w:id="11"/>
    </w:p>
    <w:p w:rsidR="00253C23" w:rsidRPr="00861379" w:rsidRDefault="005D71CF" w:rsidP="00253C23">
      <w:pPr>
        <w:spacing w:before="120" w:line="276" w:lineRule="auto"/>
        <w:ind w:firstLine="709"/>
        <w:jc w:val="both"/>
        <w:rPr>
          <w:sz w:val="24"/>
          <w:szCs w:val="24"/>
        </w:rPr>
      </w:pPr>
      <w:r w:rsidRPr="00861379">
        <w:rPr>
          <w:sz w:val="24"/>
          <w:szCs w:val="24"/>
        </w:rPr>
        <w:t xml:space="preserve">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 Ежедневно проводилась проверка состояния плафонов на центральной улице, и принимались меры к замене неисправных светильников. </w:t>
      </w:r>
      <w:r w:rsidR="00253C23" w:rsidRPr="00861379">
        <w:rPr>
          <w:sz w:val="24"/>
          <w:szCs w:val="24"/>
        </w:rPr>
        <w:t>В 2021 году н</w:t>
      </w:r>
      <w:r w:rsidRPr="00861379">
        <w:rPr>
          <w:sz w:val="24"/>
          <w:szCs w:val="24"/>
        </w:rPr>
        <w:t xml:space="preserve">а сумму </w:t>
      </w:r>
      <w:r w:rsidR="00253C23" w:rsidRPr="00861379">
        <w:rPr>
          <w:sz w:val="24"/>
          <w:szCs w:val="24"/>
        </w:rPr>
        <w:t>40 000</w:t>
      </w:r>
      <w:r w:rsidRPr="00861379">
        <w:rPr>
          <w:sz w:val="24"/>
          <w:szCs w:val="24"/>
        </w:rPr>
        <w:t xml:space="preserve">,00 рублей проводились работы по эксплуатационному обслуживанию систем </w:t>
      </w:r>
      <w:r w:rsidR="00253C23" w:rsidRPr="00861379">
        <w:rPr>
          <w:sz w:val="24"/>
          <w:szCs w:val="24"/>
        </w:rPr>
        <w:t>наружного освещения. Приобретено</w:t>
      </w:r>
      <w:r w:rsidRPr="00861379">
        <w:rPr>
          <w:sz w:val="24"/>
          <w:szCs w:val="24"/>
        </w:rPr>
        <w:t xml:space="preserve"> </w:t>
      </w:r>
      <w:r w:rsidR="00253C23" w:rsidRPr="00861379">
        <w:rPr>
          <w:sz w:val="24"/>
          <w:szCs w:val="24"/>
        </w:rPr>
        <w:t>24</w:t>
      </w:r>
      <w:r w:rsidRPr="00861379">
        <w:rPr>
          <w:sz w:val="24"/>
          <w:szCs w:val="24"/>
        </w:rPr>
        <w:t xml:space="preserve"> уличных светодиодных светильника на сумму </w:t>
      </w:r>
      <w:r w:rsidR="00253C23" w:rsidRPr="00861379">
        <w:rPr>
          <w:sz w:val="24"/>
          <w:szCs w:val="24"/>
        </w:rPr>
        <w:t>193 796,24 руб.</w:t>
      </w:r>
    </w:p>
    <w:p w:rsidR="005D71CF" w:rsidRPr="00861379" w:rsidRDefault="005D71CF" w:rsidP="005D71CF">
      <w:pPr>
        <w:spacing w:line="276" w:lineRule="auto"/>
        <w:ind w:firstLine="709"/>
        <w:jc w:val="both"/>
        <w:rPr>
          <w:sz w:val="24"/>
          <w:szCs w:val="24"/>
        </w:rPr>
      </w:pPr>
      <w:r w:rsidRPr="00861379">
        <w:rPr>
          <w:sz w:val="24"/>
          <w:szCs w:val="24"/>
        </w:rPr>
        <w:t>Еженедельно с мая по сентябрь проводились субботники по благоустройству поселения</w:t>
      </w:r>
      <w:r w:rsidR="0041296D" w:rsidRPr="00861379">
        <w:rPr>
          <w:sz w:val="24"/>
          <w:szCs w:val="24"/>
        </w:rPr>
        <w:t>, а также прилегающей территории.</w:t>
      </w:r>
    </w:p>
    <w:p w:rsidR="005D71CF" w:rsidRPr="00861379" w:rsidRDefault="005D71CF" w:rsidP="005D71CF">
      <w:pPr>
        <w:spacing w:line="276" w:lineRule="auto"/>
        <w:ind w:firstLine="720"/>
        <w:jc w:val="both"/>
        <w:rPr>
          <w:sz w:val="24"/>
          <w:szCs w:val="24"/>
        </w:rPr>
      </w:pPr>
      <w:r w:rsidRPr="00861379">
        <w:rPr>
          <w:sz w:val="24"/>
          <w:szCs w:val="24"/>
        </w:rPr>
        <w:t xml:space="preserve">Ежедневно проводилась уборка улиц и мест отдыха от мусора. На сумму 50 000,0 рублей произведены работы по содержанию пункта временного складирования ТБО. </w:t>
      </w:r>
    </w:p>
    <w:p w:rsidR="00B53C2B" w:rsidRPr="00861379" w:rsidRDefault="005D71CF" w:rsidP="00B53C2B">
      <w:pPr>
        <w:spacing w:line="276" w:lineRule="auto"/>
        <w:jc w:val="both"/>
        <w:rPr>
          <w:sz w:val="24"/>
          <w:szCs w:val="24"/>
        </w:rPr>
      </w:pPr>
      <w:r w:rsidRPr="00861379">
        <w:rPr>
          <w:sz w:val="24"/>
          <w:szCs w:val="24"/>
        </w:rPr>
        <w:t>Регулярно проводятся работы по уборке мусора возле контейнерных площадок для сбора ТКО</w:t>
      </w:r>
      <w:r w:rsidR="00B53C2B" w:rsidRPr="00861379">
        <w:rPr>
          <w:sz w:val="24"/>
          <w:szCs w:val="24"/>
        </w:rPr>
        <w:t>, выявляются и убираются несанкционированные свалки.</w:t>
      </w:r>
    </w:p>
    <w:p w:rsidR="00B53C2B" w:rsidRPr="00861379" w:rsidRDefault="00B53C2B" w:rsidP="00B53C2B">
      <w:pPr>
        <w:spacing w:line="276" w:lineRule="auto"/>
        <w:jc w:val="both"/>
        <w:rPr>
          <w:sz w:val="24"/>
          <w:szCs w:val="24"/>
        </w:rPr>
      </w:pPr>
      <w:r w:rsidRPr="00861379">
        <w:rPr>
          <w:sz w:val="24"/>
          <w:szCs w:val="24"/>
        </w:rPr>
        <w:t xml:space="preserve"> В летнее время производится скос травы. </w:t>
      </w:r>
    </w:p>
    <w:p w:rsidR="000363E6" w:rsidRPr="00861379" w:rsidRDefault="005D71CF" w:rsidP="00820AF9">
      <w:pPr>
        <w:spacing w:line="276" w:lineRule="auto"/>
        <w:ind w:firstLine="720"/>
        <w:jc w:val="both"/>
        <w:rPr>
          <w:sz w:val="24"/>
          <w:szCs w:val="24"/>
        </w:rPr>
      </w:pPr>
      <w:r w:rsidRPr="00861379">
        <w:rPr>
          <w:sz w:val="24"/>
          <w:szCs w:val="24"/>
        </w:rPr>
        <w:t xml:space="preserve">Осуществлялся ремонт и содержание питьевых колодцев сельского поселения Половинка на сумму </w:t>
      </w:r>
      <w:r w:rsidR="00253C23" w:rsidRPr="00861379">
        <w:rPr>
          <w:sz w:val="24"/>
          <w:szCs w:val="24"/>
        </w:rPr>
        <w:t>5</w:t>
      </w:r>
      <w:r w:rsidRPr="00861379">
        <w:rPr>
          <w:sz w:val="24"/>
          <w:szCs w:val="24"/>
        </w:rPr>
        <w:t>0 000,0 рублей.</w:t>
      </w:r>
    </w:p>
    <w:p w:rsidR="000363E6" w:rsidRPr="00861379" w:rsidRDefault="000363E6" w:rsidP="00820AF9">
      <w:pPr>
        <w:rPr>
          <w:color w:val="000000"/>
          <w:sz w:val="24"/>
          <w:szCs w:val="24"/>
        </w:rPr>
      </w:pPr>
      <w:r w:rsidRPr="00861379">
        <w:rPr>
          <w:color w:val="000000"/>
          <w:sz w:val="24"/>
          <w:szCs w:val="24"/>
        </w:rPr>
        <w:t>Выполнены следующие работы:</w:t>
      </w:r>
    </w:p>
    <w:p w:rsidR="007E229D" w:rsidRPr="00861379" w:rsidRDefault="000363E6" w:rsidP="00820AF9">
      <w:pPr>
        <w:rPr>
          <w:sz w:val="24"/>
          <w:szCs w:val="24"/>
        </w:rPr>
      </w:pPr>
      <w:r w:rsidRPr="00861379">
        <w:rPr>
          <w:sz w:val="24"/>
          <w:szCs w:val="24"/>
        </w:rPr>
        <w:t>- замена ведер на 5 колодцах</w:t>
      </w:r>
    </w:p>
    <w:p w:rsidR="007E229D" w:rsidRPr="00861379" w:rsidRDefault="007E229D" w:rsidP="00820AF9">
      <w:pPr>
        <w:rPr>
          <w:sz w:val="24"/>
          <w:szCs w:val="24"/>
        </w:rPr>
      </w:pPr>
      <w:r w:rsidRPr="00861379">
        <w:rPr>
          <w:sz w:val="24"/>
          <w:szCs w:val="24"/>
        </w:rPr>
        <w:t>-</w:t>
      </w:r>
      <w:r w:rsidR="000363E6" w:rsidRPr="00861379">
        <w:rPr>
          <w:sz w:val="24"/>
          <w:szCs w:val="24"/>
        </w:rPr>
        <w:t xml:space="preserve"> замена троса</w:t>
      </w:r>
      <w:r w:rsidRPr="00861379">
        <w:rPr>
          <w:sz w:val="24"/>
          <w:szCs w:val="24"/>
        </w:rPr>
        <w:t xml:space="preserve"> и цепи</w:t>
      </w:r>
      <w:r w:rsidR="000363E6" w:rsidRPr="00861379">
        <w:rPr>
          <w:sz w:val="24"/>
          <w:szCs w:val="24"/>
        </w:rPr>
        <w:t xml:space="preserve"> на 2 колодцах</w:t>
      </w:r>
    </w:p>
    <w:p w:rsidR="007E229D" w:rsidRPr="00861379" w:rsidRDefault="007E229D" w:rsidP="00820AF9">
      <w:pPr>
        <w:rPr>
          <w:sz w:val="24"/>
          <w:szCs w:val="24"/>
        </w:rPr>
      </w:pPr>
      <w:r w:rsidRPr="00861379">
        <w:rPr>
          <w:sz w:val="24"/>
          <w:szCs w:val="24"/>
        </w:rPr>
        <w:t>-</w:t>
      </w:r>
      <w:r w:rsidR="000363E6" w:rsidRPr="00861379">
        <w:rPr>
          <w:sz w:val="24"/>
          <w:szCs w:val="24"/>
        </w:rPr>
        <w:t xml:space="preserve"> ремонт </w:t>
      </w:r>
      <w:r w:rsidRPr="00861379">
        <w:rPr>
          <w:sz w:val="24"/>
          <w:szCs w:val="24"/>
        </w:rPr>
        <w:t>ограждений на 2 колодцах</w:t>
      </w:r>
    </w:p>
    <w:p w:rsidR="000363E6" w:rsidRPr="00861379" w:rsidRDefault="007E229D" w:rsidP="00820AF9">
      <w:pPr>
        <w:rPr>
          <w:sz w:val="24"/>
          <w:szCs w:val="24"/>
        </w:rPr>
      </w:pPr>
      <w:r w:rsidRPr="00861379">
        <w:rPr>
          <w:sz w:val="24"/>
          <w:szCs w:val="24"/>
        </w:rPr>
        <w:t>-</w:t>
      </w:r>
      <w:r w:rsidR="000363E6" w:rsidRPr="00861379">
        <w:rPr>
          <w:sz w:val="24"/>
          <w:szCs w:val="24"/>
        </w:rPr>
        <w:t xml:space="preserve"> очистка 3 колодцев.</w:t>
      </w:r>
    </w:p>
    <w:p w:rsidR="007E229D" w:rsidRPr="00861379" w:rsidRDefault="007E229D" w:rsidP="00820AF9">
      <w:pPr>
        <w:spacing w:line="276" w:lineRule="auto"/>
        <w:ind w:firstLine="720"/>
        <w:jc w:val="both"/>
        <w:rPr>
          <w:sz w:val="24"/>
          <w:szCs w:val="24"/>
        </w:rPr>
      </w:pPr>
      <w:r w:rsidRPr="00861379">
        <w:rPr>
          <w:sz w:val="24"/>
          <w:szCs w:val="24"/>
        </w:rPr>
        <w:t>На сумму 28 000,00 рублей подготовлено 4 технических плана на 4 колодца общего пользования.</w:t>
      </w:r>
    </w:p>
    <w:p w:rsidR="00BA1DA8" w:rsidRPr="00861379" w:rsidRDefault="00BA1DA8" w:rsidP="00BA1DA8">
      <w:pPr>
        <w:spacing w:line="276" w:lineRule="auto"/>
        <w:ind w:firstLine="720"/>
        <w:jc w:val="both"/>
        <w:rPr>
          <w:sz w:val="24"/>
          <w:szCs w:val="24"/>
        </w:rPr>
      </w:pPr>
      <w:r w:rsidRPr="00861379">
        <w:rPr>
          <w:sz w:val="24"/>
          <w:szCs w:val="24"/>
        </w:rPr>
        <w:t>Производилась санитарная вырубка деревьев, представляющих угрозу.</w:t>
      </w:r>
    </w:p>
    <w:p w:rsidR="00D215B1" w:rsidRPr="00861379" w:rsidRDefault="00D215B1" w:rsidP="00D215B1">
      <w:pPr>
        <w:spacing w:before="120" w:line="276" w:lineRule="auto"/>
        <w:ind w:firstLine="708"/>
        <w:jc w:val="both"/>
        <w:rPr>
          <w:sz w:val="24"/>
          <w:szCs w:val="24"/>
        </w:rPr>
      </w:pPr>
      <w:r w:rsidRPr="00861379">
        <w:rPr>
          <w:sz w:val="24"/>
          <w:szCs w:val="24"/>
        </w:rPr>
        <w:t>В рамках реализации инициативных проектов на территории сельского поселения Половинка с сентября по октябрь 2021 года произведены работы по ремонту и обустройству объекта «Обелиск воинам ВОВ»</w:t>
      </w:r>
      <w:r w:rsidR="00C94A46" w:rsidRPr="00861379">
        <w:rPr>
          <w:sz w:val="24"/>
          <w:szCs w:val="24"/>
        </w:rPr>
        <w:t xml:space="preserve"> (в рамках реализации проекта «Обустройство парка «Воинам и участникам ВОВ в п. Половинка») </w:t>
      </w:r>
      <w:r w:rsidRPr="00861379">
        <w:rPr>
          <w:sz w:val="24"/>
          <w:szCs w:val="24"/>
        </w:rPr>
        <w:t>по адресу</w:t>
      </w:r>
      <w:r w:rsidR="00C94A46" w:rsidRPr="00861379">
        <w:rPr>
          <w:sz w:val="24"/>
          <w:szCs w:val="24"/>
        </w:rPr>
        <w:t>: п. Половинка, ул. Советская, 12Б</w:t>
      </w:r>
      <w:r w:rsidRPr="00861379">
        <w:rPr>
          <w:sz w:val="24"/>
          <w:szCs w:val="24"/>
        </w:rPr>
        <w:t xml:space="preserve">. Стоимость реализованного проекта составила </w:t>
      </w:r>
      <w:r w:rsidR="00C94A46" w:rsidRPr="00861379">
        <w:rPr>
          <w:sz w:val="24"/>
          <w:szCs w:val="24"/>
        </w:rPr>
        <w:t>2 718 300</w:t>
      </w:r>
      <w:r w:rsidRPr="00861379">
        <w:rPr>
          <w:sz w:val="24"/>
          <w:szCs w:val="24"/>
        </w:rPr>
        <w:t>,00 рублей.</w:t>
      </w:r>
    </w:p>
    <w:p w:rsidR="005D71CF" w:rsidRPr="00861379" w:rsidRDefault="00BC47ED" w:rsidP="005D71CF">
      <w:pPr>
        <w:autoSpaceDE w:val="0"/>
        <w:autoSpaceDN w:val="0"/>
        <w:adjustRightInd w:val="0"/>
        <w:spacing w:before="120" w:line="276" w:lineRule="auto"/>
        <w:jc w:val="both"/>
        <w:rPr>
          <w:color w:val="0070C0"/>
          <w:sz w:val="24"/>
          <w:szCs w:val="24"/>
        </w:rPr>
      </w:pPr>
      <w:r w:rsidRPr="00861379">
        <w:rPr>
          <w:b/>
          <w:sz w:val="24"/>
          <w:szCs w:val="24"/>
        </w:rPr>
        <w:t>2.2.18. П</w:t>
      </w:r>
      <w:r w:rsidR="005D71CF" w:rsidRPr="00861379">
        <w:rPr>
          <w:b/>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5D71CF" w:rsidRPr="00861379">
        <w:rPr>
          <w:sz w:val="24"/>
          <w:szCs w:val="24"/>
        </w:rPr>
        <w:t>;</w:t>
      </w:r>
    </w:p>
    <w:p w:rsidR="005D71CF" w:rsidRPr="00861379" w:rsidRDefault="005D71CF" w:rsidP="005D71CF">
      <w:pPr>
        <w:autoSpaceDE w:val="0"/>
        <w:autoSpaceDN w:val="0"/>
        <w:adjustRightInd w:val="0"/>
        <w:spacing w:before="120" w:line="276" w:lineRule="auto"/>
        <w:ind w:firstLine="720"/>
        <w:jc w:val="both"/>
        <w:rPr>
          <w:sz w:val="24"/>
          <w:szCs w:val="24"/>
        </w:rPr>
      </w:pPr>
      <w:r w:rsidRPr="00861379">
        <w:rPr>
          <w:sz w:val="24"/>
          <w:szCs w:val="24"/>
        </w:rPr>
        <w:t>В 202</w:t>
      </w:r>
      <w:r w:rsidR="00FC71BA" w:rsidRPr="00861379">
        <w:rPr>
          <w:sz w:val="24"/>
          <w:szCs w:val="24"/>
        </w:rPr>
        <w:t>1</w:t>
      </w:r>
      <w:r w:rsidRPr="00861379">
        <w:rPr>
          <w:sz w:val="24"/>
          <w:szCs w:val="24"/>
        </w:rPr>
        <w:t xml:space="preserve"> году постановления</w:t>
      </w:r>
      <w:r w:rsidR="00FC71BA" w:rsidRPr="00861379">
        <w:rPr>
          <w:sz w:val="24"/>
          <w:szCs w:val="24"/>
        </w:rPr>
        <w:t>ми</w:t>
      </w:r>
      <w:r w:rsidRPr="00861379">
        <w:rPr>
          <w:sz w:val="24"/>
          <w:szCs w:val="24"/>
        </w:rPr>
        <w:t xml:space="preserve"> администрации</w:t>
      </w:r>
      <w:r w:rsidR="00CE6061" w:rsidRPr="00861379">
        <w:rPr>
          <w:sz w:val="24"/>
          <w:szCs w:val="24"/>
        </w:rPr>
        <w:t xml:space="preserve"> сельского поселения Половинка 81 объекту </w:t>
      </w:r>
      <w:r w:rsidRPr="00861379">
        <w:rPr>
          <w:sz w:val="24"/>
          <w:szCs w:val="24"/>
        </w:rPr>
        <w:t>присвоен</w:t>
      </w:r>
      <w:r w:rsidR="003135F9" w:rsidRPr="00861379">
        <w:rPr>
          <w:sz w:val="24"/>
          <w:szCs w:val="24"/>
        </w:rPr>
        <w:t>ы адреса</w:t>
      </w:r>
      <w:r w:rsidRPr="00861379">
        <w:rPr>
          <w:sz w:val="24"/>
          <w:szCs w:val="24"/>
        </w:rPr>
        <w:t xml:space="preserve"> объектам адресации, расположенных на территории сельского поселения Половинка.</w:t>
      </w:r>
      <w:r w:rsidR="00FC71BA" w:rsidRPr="00861379">
        <w:rPr>
          <w:sz w:val="24"/>
          <w:szCs w:val="24"/>
        </w:rPr>
        <w:t xml:space="preserve"> </w:t>
      </w:r>
    </w:p>
    <w:p w:rsidR="005D71CF" w:rsidRPr="00861379" w:rsidRDefault="005D71CF" w:rsidP="005D71CF">
      <w:pPr>
        <w:autoSpaceDE w:val="0"/>
        <w:autoSpaceDN w:val="0"/>
        <w:adjustRightInd w:val="0"/>
        <w:spacing w:line="276" w:lineRule="auto"/>
        <w:ind w:firstLine="720"/>
        <w:jc w:val="both"/>
        <w:rPr>
          <w:sz w:val="24"/>
          <w:szCs w:val="24"/>
        </w:rPr>
      </w:pPr>
      <w:r w:rsidRPr="00861379">
        <w:rPr>
          <w:sz w:val="24"/>
          <w:szCs w:val="24"/>
        </w:rPr>
        <w:t xml:space="preserve">Муниципальные правовые акты о присвоении наименований элементам планировочной структуры, элементам улично-дорожной сети, изменении или </w:t>
      </w:r>
      <w:r w:rsidRPr="00861379">
        <w:rPr>
          <w:sz w:val="24"/>
          <w:szCs w:val="24"/>
        </w:rPr>
        <w:lastRenderedPageBreak/>
        <w:t>аннулировании их наименований, расположенные на территории сельского поселения Половинка за отчетный период не издавались.</w:t>
      </w:r>
    </w:p>
    <w:p w:rsidR="005D71CF" w:rsidRPr="00861379" w:rsidRDefault="005D71CF" w:rsidP="005D71CF">
      <w:pPr>
        <w:autoSpaceDE w:val="0"/>
        <w:autoSpaceDN w:val="0"/>
        <w:adjustRightInd w:val="0"/>
        <w:spacing w:line="276" w:lineRule="auto"/>
        <w:ind w:firstLine="720"/>
        <w:jc w:val="both"/>
        <w:rPr>
          <w:sz w:val="24"/>
          <w:szCs w:val="24"/>
        </w:rPr>
      </w:pPr>
      <w:r w:rsidRPr="00861379">
        <w:rPr>
          <w:sz w:val="24"/>
          <w:szCs w:val="24"/>
        </w:rPr>
        <w:t>В государственный адресный реестр, в ФИАС</w:t>
      </w:r>
      <w:r w:rsidR="003135F9" w:rsidRPr="00861379">
        <w:rPr>
          <w:sz w:val="24"/>
          <w:szCs w:val="24"/>
        </w:rPr>
        <w:t xml:space="preserve"> размещена</w:t>
      </w:r>
      <w:r w:rsidRPr="00861379">
        <w:rPr>
          <w:sz w:val="24"/>
          <w:szCs w:val="24"/>
        </w:rPr>
        <w:t xml:space="preserve"> информация о присвоении адресов </w:t>
      </w:r>
      <w:proofErr w:type="gramStart"/>
      <w:r w:rsidRPr="00861379">
        <w:rPr>
          <w:sz w:val="24"/>
          <w:szCs w:val="24"/>
        </w:rPr>
        <w:t>объектам</w:t>
      </w:r>
      <w:proofErr w:type="gramEnd"/>
      <w:r w:rsidRPr="00861379">
        <w:rPr>
          <w:sz w:val="24"/>
          <w:szCs w:val="24"/>
        </w:rPr>
        <w:t xml:space="preserve"> расположенным на территории сельского поселения Половинка </w:t>
      </w:r>
      <w:r w:rsidR="003135F9" w:rsidRPr="00861379">
        <w:rPr>
          <w:sz w:val="24"/>
          <w:szCs w:val="24"/>
        </w:rPr>
        <w:t>в количестве 81</w:t>
      </w:r>
      <w:r w:rsidRPr="00861379">
        <w:rPr>
          <w:sz w:val="24"/>
          <w:szCs w:val="24"/>
        </w:rPr>
        <w:t xml:space="preserve">. </w:t>
      </w:r>
    </w:p>
    <w:p w:rsidR="003135F9" w:rsidRPr="00861379" w:rsidRDefault="003135F9" w:rsidP="003135F9">
      <w:pPr>
        <w:autoSpaceDE w:val="0"/>
        <w:autoSpaceDN w:val="0"/>
        <w:adjustRightInd w:val="0"/>
        <w:spacing w:line="276" w:lineRule="auto"/>
        <w:ind w:firstLine="720"/>
        <w:jc w:val="both"/>
        <w:rPr>
          <w:bCs/>
          <w:sz w:val="24"/>
          <w:szCs w:val="24"/>
        </w:rPr>
      </w:pPr>
      <w:r w:rsidRPr="00861379">
        <w:rPr>
          <w:sz w:val="24"/>
          <w:szCs w:val="24"/>
        </w:rPr>
        <w:t xml:space="preserve">В государственный адресный реестр, в ФИАС размещена дополнительная информация о кадастровых номерах объектов расположенных на территории сельского поселения Половинка в количестве </w:t>
      </w:r>
      <w:r w:rsidR="00074E42" w:rsidRPr="00861379">
        <w:rPr>
          <w:sz w:val="24"/>
          <w:szCs w:val="24"/>
        </w:rPr>
        <w:t>390</w:t>
      </w:r>
      <w:r w:rsidRPr="00861379">
        <w:rPr>
          <w:sz w:val="24"/>
          <w:szCs w:val="24"/>
        </w:rPr>
        <w:t xml:space="preserve">. </w:t>
      </w:r>
    </w:p>
    <w:p w:rsidR="005D71CF" w:rsidRPr="00861379" w:rsidRDefault="005D71CF" w:rsidP="005D71CF">
      <w:pPr>
        <w:autoSpaceDE w:val="0"/>
        <w:autoSpaceDN w:val="0"/>
        <w:adjustRightInd w:val="0"/>
        <w:spacing w:line="276" w:lineRule="auto"/>
        <w:ind w:firstLine="720"/>
        <w:jc w:val="both"/>
        <w:rPr>
          <w:sz w:val="24"/>
          <w:szCs w:val="24"/>
        </w:rPr>
      </w:pPr>
      <w:r w:rsidRPr="00861379">
        <w:rPr>
          <w:sz w:val="24"/>
          <w:szCs w:val="24"/>
        </w:rPr>
        <w:t xml:space="preserve">Утвержден административный регламент предоставления муниципальной услуги постановлением администрации сельского поселения Половинка от 17.12.2018 года № </w:t>
      </w:r>
      <w:proofErr w:type="gramStart"/>
      <w:r w:rsidRPr="00861379">
        <w:rPr>
          <w:sz w:val="24"/>
          <w:szCs w:val="24"/>
        </w:rPr>
        <w:t>349  «</w:t>
      </w:r>
      <w:proofErr w:type="gramEnd"/>
      <w:r w:rsidRPr="00861379">
        <w:rPr>
          <w:sz w:val="24"/>
          <w:szCs w:val="24"/>
        </w:rPr>
        <w:t>Присвоение объекту адресации адреса, аннулирован</w:t>
      </w:r>
      <w:r w:rsidR="00642BAB" w:rsidRPr="00861379">
        <w:rPr>
          <w:sz w:val="24"/>
          <w:szCs w:val="24"/>
        </w:rPr>
        <w:t>ие его адреса» (</w:t>
      </w:r>
      <w:proofErr w:type="spellStart"/>
      <w:r w:rsidR="00642BAB" w:rsidRPr="00861379">
        <w:rPr>
          <w:sz w:val="24"/>
          <w:szCs w:val="24"/>
        </w:rPr>
        <w:t>внес.измен</w:t>
      </w:r>
      <w:proofErr w:type="spellEnd"/>
      <w:r w:rsidR="00642BAB" w:rsidRPr="00861379">
        <w:rPr>
          <w:sz w:val="24"/>
          <w:szCs w:val="24"/>
        </w:rPr>
        <w:t>. от 16</w:t>
      </w:r>
      <w:r w:rsidRPr="00861379">
        <w:rPr>
          <w:sz w:val="24"/>
          <w:szCs w:val="24"/>
        </w:rPr>
        <w:t>.1</w:t>
      </w:r>
      <w:r w:rsidR="00642BAB" w:rsidRPr="00861379">
        <w:rPr>
          <w:sz w:val="24"/>
          <w:szCs w:val="24"/>
        </w:rPr>
        <w:t>2</w:t>
      </w:r>
      <w:r w:rsidRPr="00861379">
        <w:rPr>
          <w:sz w:val="24"/>
          <w:szCs w:val="24"/>
        </w:rPr>
        <w:t>.202</w:t>
      </w:r>
      <w:r w:rsidR="00642BAB" w:rsidRPr="00861379">
        <w:rPr>
          <w:sz w:val="24"/>
          <w:szCs w:val="24"/>
        </w:rPr>
        <w:t>1</w:t>
      </w:r>
      <w:r w:rsidRPr="00861379">
        <w:rPr>
          <w:sz w:val="24"/>
          <w:szCs w:val="24"/>
        </w:rPr>
        <w:t xml:space="preserve"> года № </w:t>
      </w:r>
      <w:r w:rsidR="00642BAB" w:rsidRPr="00861379">
        <w:rPr>
          <w:sz w:val="24"/>
          <w:szCs w:val="24"/>
        </w:rPr>
        <w:t>340</w:t>
      </w:r>
      <w:r w:rsidRPr="00861379">
        <w:rPr>
          <w:sz w:val="24"/>
          <w:szCs w:val="24"/>
        </w:rPr>
        <w:t>).</w:t>
      </w:r>
    </w:p>
    <w:p w:rsidR="005D71CF" w:rsidRPr="00861379" w:rsidRDefault="005D71CF" w:rsidP="005D71CF">
      <w:pPr>
        <w:spacing w:line="276" w:lineRule="auto"/>
        <w:rPr>
          <w:color w:val="FF0000"/>
        </w:rPr>
      </w:pPr>
    </w:p>
    <w:p w:rsidR="005D71CF" w:rsidRPr="00861379" w:rsidRDefault="00BC47ED" w:rsidP="005D71CF">
      <w:pPr>
        <w:spacing w:before="120" w:line="276" w:lineRule="auto"/>
        <w:jc w:val="both"/>
        <w:rPr>
          <w:color w:val="0070C0"/>
          <w:sz w:val="24"/>
          <w:szCs w:val="24"/>
        </w:rPr>
      </w:pPr>
      <w:r w:rsidRPr="00861379">
        <w:rPr>
          <w:b/>
          <w:sz w:val="24"/>
          <w:szCs w:val="24"/>
        </w:rPr>
        <w:t>2.2.19. О</w:t>
      </w:r>
      <w:r w:rsidR="005D71CF" w:rsidRPr="00861379">
        <w:rPr>
          <w:b/>
          <w:sz w:val="24"/>
          <w:szCs w:val="24"/>
        </w:rPr>
        <w:t>рганизация ритуальных услуг и содержание мест захоронения;</w:t>
      </w:r>
    </w:p>
    <w:p w:rsidR="005D71CF" w:rsidRPr="00861379" w:rsidRDefault="005D71CF" w:rsidP="005D71CF">
      <w:pPr>
        <w:spacing w:before="120" w:line="276" w:lineRule="auto"/>
        <w:ind w:firstLine="709"/>
        <w:jc w:val="both"/>
        <w:rPr>
          <w:color w:val="000000"/>
          <w:sz w:val="24"/>
          <w:szCs w:val="24"/>
        </w:rPr>
      </w:pPr>
      <w:r w:rsidRPr="00861379">
        <w:rPr>
          <w:color w:val="000000"/>
          <w:sz w:val="24"/>
          <w:szCs w:val="24"/>
        </w:rPr>
        <w:t>Постановлением администрации сельского поселения Половинка от 06 сентября 2017 года № 245 «Об утверждении Положения об организации ритуальных услуг и содержание мест захоронения на территории муниципального образования сельское поселение Половинка» (</w:t>
      </w:r>
      <w:proofErr w:type="spellStart"/>
      <w:proofErr w:type="gramStart"/>
      <w:r w:rsidRPr="00861379">
        <w:rPr>
          <w:color w:val="000000"/>
          <w:sz w:val="24"/>
          <w:szCs w:val="24"/>
        </w:rPr>
        <w:t>внес.измен</w:t>
      </w:r>
      <w:proofErr w:type="spellEnd"/>
      <w:proofErr w:type="gramEnd"/>
      <w:r w:rsidRPr="00861379">
        <w:rPr>
          <w:color w:val="000000"/>
          <w:sz w:val="24"/>
          <w:szCs w:val="24"/>
        </w:rPr>
        <w:t xml:space="preserve">. от 04.02.2019 года № 54), 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sidRPr="00861379">
        <w:rPr>
          <w:color w:val="000000"/>
          <w:sz w:val="24"/>
          <w:szCs w:val="24"/>
        </w:rPr>
        <w:t>вероисповедальных</w:t>
      </w:r>
      <w:proofErr w:type="spellEnd"/>
      <w:r w:rsidRPr="00861379">
        <w:rPr>
          <w:color w:val="000000"/>
          <w:sz w:val="24"/>
          <w:szCs w:val="24"/>
        </w:rPr>
        <w:t xml:space="preserve">, воинских и военных мемориальных кладбищ, крематориев. </w:t>
      </w:r>
    </w:p>
    <w:p w:rsidR="005D71CF" w:rsidRPr="00861379" w:rsidRDefault="005D71CF" w:rsidP="005D71CF">
      <w:pPr>
        <w:spacing w:before="120" w:line="276" w:lineRule="auto"/>
        <w:ind w:firstLine="709"/>
        <w:jc w:val="both"/>
        <w:rPr>
          <w:color w:val="000000"/>
          <w:sz w:val="24"/>
          <w:szCs w:val="24"/>
        </w:rPr>
      </w:pPr>
      <w:r w:rsidRPr="00861379">
        <w:rPr>
          <w:color w:val="000000"/>
          <w:sz w:val="24"/>
          <w:szCs w:val="24"/>
        </w:rPr>
        <w:t xml:space="preserve">Муниципальное казенное учреждение «Хозяйственная служба администрации сельского поселения Половинка» наделено полномочиями специализированной службы по вопросам похоронного дела на территории сельского поселения Половинка, постановлением администрации сельского поселения Половинка от 03.02.2020 года № 22. </w:t>
      </w:r>
    </w:p>
    <w:p w:rsidR="005D71CF" w:rsidRPr="00861379" w:rsidRDefault="005D71CF" w:rsidP="005D71CF">
      <w:pPr>
        <w:spacing w:line="276" w:lineRule="auto"/>
        <w:ind w:firstLine="709"/>
        <w:jc w:val="both"/>
        <w:rPr>
          <w:sz w:val="24"/>
          <w:szCs w:val="24"/>
        </w:rPr>
      </w:pPr>
      <w:r w:rsidRPr="00861379">
        <w:rPr>
          <w:sz w:val="24"/>
          <w:szCs w:val="24"/>
        </w:rPr>
        <w:t>По содержанию территории мест захоронений произведены работы по уборке территории и вывоз мусора на пункт хранения ТКО.</w:t>
      </w:r>
    </w:p>
    <w:p w:rsidR="005F11CE" w:rsidRPr="00861379" w:rsidRDefault="005F11CE" w:rsidP="007C1CF7">
      <w:pPr>
        <w:spacing w:before="120" w:line="276" w:lineRule="auto"/>
        <w:jc w:val="both"/>
        <w:rPr>
          <w:sz w:val="24"/>
          <w:szCs w:val="24"/>
        </w:rPr>
      </w:pPr>
      <w:r w:rsidRPr="00861379">
        <w:rPr>
          <w:b/>
          <w:sz w:val="24"/>
          <w:szCs w:val="24"/>
        </w:rPr>
        <w:t>2.</w:t>
      </w:r>
      <w:r w:rsidR="00980F46" w:rsidRPr="00861379">
        <w:rPr>
          <w:b/>
          <w:sz w:val="24"/>
          <w:szCs w:val="24"/>
        </w:rPr>
        <w:t>2</w:t>
      </w:r>
      <w:r w:rsidRPr="00861379">
        <w:rPr>
          <w:b/>
          <w:sz w:val="24"/>
          <w:szCs w:val="24"/>
        </w:rPr>
        <w:t>.</w:t>
      </w:r>
      <w:r w:rsidR="00E63DC5" w:rsidRPr="00861379">
        <w:rPr>
          <w:b/>
          <w:sz w:val="24"/>
          <w:szCs w:val="24"/>
        </w:rPr>
        <w:t>20</w:t>
      </w:r>
      <w:r w:rsidR="00BC47ED" w:rsidRPr="00861379">
        <w:rPr>
          <w:b/>
          <w:sz w:val="24"/>
          <w:szCs w:val="24"/>
        </w:rPr>
        <w:t>. С</w:t>
      </w:r>
      <w:r w:rsidRPr="00861379">
        <w:rPr>
          <w:b/>
          <w:sz w:val="24"/>
          <w:szCs w:val="24"/>
        </w:rPr>
        <w:t>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78A4" w:rsidRPr="00861379" w:rsidRDefault="00C92E19" w:rsidP="00FB7034">
      <w:pPr>
        <w:spacing w:before="120" w:line="276" w:lineRule="auto"/>
        <w:ind w:firstLine="720"/>
        <w:jc w:val="both"/>
        <w:rPr>
          <w:sz w:val="24"/>
          <w:szCs w:val="24"/>
        </w:rPr>
      </w:pPr>
      <w:r w:rsidRPr="00861379">
        <w:rPr>
          <w:sz w:val="24"/>
          <w:szCs w:val="24"/>
        </w:rPr>
        <w:t>Мероприятия не проводились.</w:t>
      </w:r>
    </w:p>
    <w:p w:rsidR="00D97DFB" w:rsidRPr="00861379" w:rsidRDefault="00D97DFB" w:rsidP="007C1CF7">
      <w:pPr>
        <w:spacing w:before="120" w:after="120" w:line="276" w:lineRule="auto"/>
        <w:jc w:val="both"/>
        <w:rPr>
          <w:b/>
          <w:sz w:val="24"/>
          <w:szCs w:val="24"/>
        </w:rPr>
      </w:pPr>
      <w:r w:rsidRPr="00861379">
        <w:rPr>
          <w:b/>
          <w:sz w:val="24"/>
          <w:szCs w:val="24"/>
        </w:rPr>
        <w:t>2.</w:t>
      </w:r>
      <w:r w:rsidR="00517B7D" w:rsidRPr="00861379">
        <w:rPr>
          <w:b/>
          <w:sz w:val="24"/>
          <w:szCs w:val="24"/>
        </w:rPr>
        <w:t>2</w:t>
      </w:r>
      <w:r w:rsidRPr="00861379">
        <w:rPr>
          <w:b/>
          <w:sz w:val="24"/>
          <w:szCs w:val="24"/>
        </w:rPr>
        <w:t>.</w:t>
      </w:r>
      <w:r w:rsidR="00517B7D" w:rsidRPr="00861379">
        <w:rPr>
          <w:b/>
          <w:sz w:val="24"/>
          <w:szCs w:val="24"/>
        </w:rPr>
        <w:t>2</w:t>
      </w:r>
      <w:r w:rsidR="00E63DC5" w:rsidRPr="00861379">
        <w:rPr>
          <w:b/>
          <w:sz w:val="24"/>
          <w:szCs w:val="24"/>
        </w:rPr>
        <w:t>1</w:t>
      </w:r>
      <w:r w:rsidR="00BC47ED" w:rsidRPr="00861379">
        <w:rPr>
          <w:b/>
          <w:sz w:val="24"/>
          <w:szCs w:val="24"/>
        </w:rPr>
        <w:t>. О</w:t>
      </w:r>
      <w:r w:rsidRPr="00861379">
        <w:rPr>
          <w:b/>
          <w:sz w:val="24"/>
          <w:szCs w:val="24"/>
        </w:rPr>
        <w:t xml:space="preserve">существление мероприятий по обеспечению безопасности людей на водных объектах, охране их жизни и здоровья; </w:t>
      </w:r>
      <w:bookmarkStart w:id="12" w:name="_Hlk1389577"/>
    </w:p>
    <w:p w:rsidR="007C0BEE" w:rsidRPr="00861379" w:rsidRDefault="007B402F" w:rsidP="007C1CF7">
      <w:pPr>
        <w:shd w:val="clear" w:color="auto" w:fill="FFFFFF"/>
        <w:autoSpaceDE w:val="0"/>
        <w:autoSpaceDN w:val="0"/>
        <w:adjustRightInd w:val="0"/>
        <w:spacing w:line="276" w:lineRule="auto"/>
        <w:ind w:firstLine="708"/>
        <w:jc w:val="both"/>
        <w:rPr>
          <w:sz w:val="24"/>
          <w:szCs w:val="24"/>
        </w:rPr>
      </w:pPr>
      <w:r w:rsidRPr="00861379">
        <w:rPr>
          <w:sz w:val="24"/>
          <w:szCs w:val="24"/>
        </w:rPr>
        <w:t>В целях обеспечения безопасности людей на водных объектах в границах муниципального образования  сельского поселения Половинка</w:t>
      </w:r>
      <w:r w:rsidR="00810683" w:rsidRPr="00861379">
        <w:rPr>
          <w:sz w:val="24"/>
          <w:szCs w:val="24"/>
        </w:rPr>
        <w:t xml:space="preserve"> п</w:t>
      </w:r>
      <w:r w:rsidR="00B5566B" w:rsidRPr="00861379">
        <w:rPr>
          <w:sz w:val="24"/>
          <w:szCs w:val="24"/>
        </w:rPr>
        <w:t>остановлением администрации сельского поселения Половинка от 02.03.2018</w:t>
      </w:r>
      <w:r w:rsidR="00AA13AD" w:rsidRPr="00861379">
        <w:rPr>
          <w:sz w:val="24"/>
          <w:szCs w:val="24"/>
        </w:rPr>
        <w:t xml:space="preserve"> года</w:t>
      </w:r>
      <w:r w:rsidR="00947E4D" w:rsidRPr="00861379">
        <w:rPr>
          <w:sz w:val="24"/>
          <w:szCs w:val="24"/>
        </w:rPr>
        <w:t xml:space="preserve"> № 53 «О запрете на водных объектах» установлен </w:t>
      </w:r>
      <w:r w:rsidR="009E4CE0" w:rsidRPr="00861379">
        <w:rPr>
          <w:sz w:val="24"/>
          <w:szCs w:val="24"/>
        </w:rPr>
        <w:t>з</w:t>
      </w:r>
      <w:r w:rsidR="00202E5F" w:rsidRPr="00861379">
        <w:rPr>
          <w:sz w:val="24"/>
          <w:szCs w:val="24"/>
        </w:rPr>
        <w:t>апрет купани</w:t>
      </w:r>
      <w:r w:rsidR="009E4CE0" w:rsidRPr="00861379">
        <w:rPr>
          <w:sz w:val="24"/>
          <w:szCs w:val="24"/>
        </w:rPr>
        <w:t>я</w:t>
      </w:r>
      <w:r w:rsidR="00202E5F" w:rsidRPr="00861379">
        <w:rPr>
          <w:sz w:val="24"/>
          <w:szCs w:val="24"/>
        </w:rPr>
        <w:t>, катание на лодках, забор воды для питьевых</w:t>
      </w:r>
      <w:r w:rsidR="00AA13AD" w:rsidRPr="00861379">
        <w:rPr>
          <w:sz w:val="24"/>
          <w:szCs w:val="24"/>
        </w:rPr>
        <w:t>,</w:t>
      </w:r>
      <w:r w:rsidR="00202E5F" w:rsidRPr="00861379">
        <w:rPr>
          <w:sz w:val="24"/>
          <w:szCs w:val="24"/>
        </w:rPr>
        <w:t xml:space="preserve"> бытовых нужд и водопоя скота на </w:t>
      </w:r>
      <w:proofErr w:type="spellStart"/>
      <w:r w:rsidR="00202E5F" w:rsidRPr="00861379">
        <w:rPr>
          <w:sz w:val="24"/>
          <w:szCs w:val="24"/>
        </w:rPr>
        <w:t>р</w:t>
      </w:r>
      <w:r w:rsidR="00AA13AD" w:rsidRPr="00861379">
        <w:rPr>
          <w:sz w:val="24"/>
          <w:szCs w:val="24"/>
        </w:rPr>
        <w:t>.</w:t>
      </w:r>
      <w:r w:rsidR="00202E5F" w:rsidRPr="00861379">
        <w:rPr>
          <w:sz w:val="24"/>
          <w:szCs w:val="24"/>
        </w:rPr>
        <w:t>Конда</w:t>
      </w:r>
      <w:proofErr w:type="spellEnd"/>
      <w:r w:rsidR="00202E5F" w:rsidRPr="00861379">
        <w:rPr>
          <w:sz w:val="24"/>
          <w:szCs w:val="24"/>
        </w:rPr>
        <w:t xml:space="preserve"> вдоль береговой линии населенного пункта поселка Половинка и притока </w:t>
      </w:r>
      <w:proofErr w:type="spellStart"/>
      <w:r w:rsidR="00202E5F" w:rsidRPr="00861379">
        <w:rPr>
          <w:sz w:val="24"/>
          <w:szCs w:val="24"/>
        </w:rPr>
        <w:t>р</w:t>
      </w:r>
      <w:r w:rsidR="00AA13AD" w:rsidRPr="00861379">
        <w:rPr>
          <w:sz w:val="24"/>
          <w:szCs w:val="24"/>
        </w:rPr>
        <w:t>.</w:t>
      </w:r>
      <w:r w:rsidR="00202E5F" w:rsidRPr="00861379">
        <w:rPr>
          <w:sz w:val="24"/>
          <w:szCs w:val="24"/>
        </w:rPr>
        <w:t>Конды</w:t>
      </w:r>
      <w:proofErr w:type="spellEnd"/>
      <w:r w:rsidR="00202E5F" w:rsidRPr="00861379">
        <w:rPr>
          <w:sz w:val="24"/>
          <w:szCs w:val="24"/>
        </w:rPr>
        <w:t xml:space="preserve"> – </w:t>
      </w:r>
      <w:proofErr w:type="spellStart"/>
      <w:r w:rsidR="00AA13AD" w:rsidRPr="00861379">
        <w:rPr>
          <w:sz w:val="24"/>
          <w:szCs w:val="24"/>
        </w:rPr>
        <w:t>р.</w:t>
      </w:r>
      <w:r w:rsidR="00202E5F" w:rsidRPr="00861379">
        <w:rPr>
          <w:sz w:val="24"/>
          <w:szCs w:val="24"/>
        </w:rPr>
        <w:t>Б</w:t>
      </w:r>
      <w:proofErr w:type="spellEnd"/>
      <w:r w:rsidR="00202E5F" w:rsidRPr="00861379">
        <w:rPr>
          <w:sz w:val="24"/>
          <w:szCs w:val="24"/>
        </w:rPr>
        <w:t xml:space="preserve">. </w:t>
      </w:r>
      <w:proofErr w:type="spellStart"/>
      <w:r w:rsidR="00202E5F" w:rsidRPr="00861379">
        <w:rPr>
          <w:sz w:val="24"/>
          <w:szCs w:val="24"/>
        </w:rPr>
        <w:t>Учинья</w:t>
      </w:r>
      <w:proofErr w:type="spellEnd"/>
      <w:r w:rsidR="009E4CE0" w:rsidRPr="00861379">
        <w:rPr>
          <w:sz w:val="24"/>
          <w:szCs w:val="24"/>
        </w:rPr>
        <w:t>,</w:t>
      </w:r>
      <w:r w:rsidR="00BC47ED" w:rsidRPr="00861379">
        <w:rPr>
          <w:sz w:val="24"/>
          <w:szCs w:val="24"/>
        </w:rPr>
        <w:t xml:space="preserve"> </w:t>
      </w:r>
      <w:r w:rsidR="009E4CE0" w:rsidRPr="00861379">
        <w:rPr>
          <w:sz w:val="24"/>
          <w:szCs w:val="24"/>
        </w:rPr>
        <w:t xml:space="preserve">установлены </w:t>
      </w:r>
      <w:r w:rsidR="003307FE" w:rsidRPr="00861379">
        <w:rPr>
          <w:sz w:val="24"/>
          <w:szCs w:val="24"/>
        </w:rPr>
        <w:t>необходимых запрещающие знаки в границах сельского поселения Половинка.</w:t>
      </w:r>
      <w:r w:rsidR="00771684" w:rsidRPr="00861379">
        <w:rPr>
          <w:sz w:val="24"/>
          <w:szCs w:val="24"/>
        </w:rPr>
        <w:t xml:space="preserve"> </w:t>
      </w:r>
      <w:r w:rsidR="00060127" w:rsidRPr="00861379">
        <w:rPr>
          <w:sz w:val="24"/>
          <w:szCs w:val="24"/>
        </w:rPr>
        <w:t>О</w:t>
      </w:r>
      <w:r w:rsidR="003E48C9" w:rsidRPr="00861379">
        <w:rPr>
          <w:sz w:val="24"/>
          <w:szCs w:val="24"/>
        </w:rPr>
        <w:t>беспеч</w:t>
      </w:r>
      <w:r w:rsidR="00060127" w:rsidRPr="00861379">
        <w:rPr>
          <w:sz w:val="24"/>
          <w:szCs w:val="24"/>
        </w:rPr>
        <w:t>ено</w:t>
      </w:r>
      <w:r w:rsidR="003E48C9" w:rsidRPr="00861379">
        <w:rPr>
          <w:sz w:val="24"/>
          <w:szCs w:val="24"/>
        </w:rPr>
        <w:t xml:space="preserve"> патрулирование в местах, запрещенных для купания.</w:t>
      </w:r>
    </w:p>
    <w:p w:rsidR="002006F1" w:rsidRPr="00861379" w:rsidRDefault="002006F1" w:rsidP="007C1CF7">
      <w:pPr>
        <w:spacing w:line="276" w:lineRule="auto"/>
        <w:ind w:firstLine="720"/>
        <w:jc w:val="both"/>
        <w:rPr>
          <w:sz w:val="24"/>
          <w:szCs w:val="24"/>
        </w:rPr>
      </w:pPr>
      <w:r w:rsidRPr="00861379">
        <w:rPr>
          <w:sz w:val="24"/>
          <w:szCs w:val="24"/>
        </w:rPr>
        <w:t xml:space="preserve">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w:t>
      </w:r>
      <w:r w:rsidRPr="00861379">
        <w:rPr>
          <w:sz w:val="24"/>
          <w:szCs w:val="24"/>
        </w:rPr>
        <w:lastRenderedPageBreak/>
        <w:t xml:space="preserve">информации (на официальном сайте органов местного самоуправления муниципального образования </w:t>
      </w:r>
      <w:r w:rsidR="00F340FC" w:rsidRPr="00861379">
        <w:rPr>
          <w:sz w:val="24"/>
          <w:szCs w:val="24"/>
        </w:rPr>
        <w:t>сельского поселения Половинка</w:t>
      </w:r>
      <w:r w:rsidRPr="00861379">
        <w:rPr>
          <w:sz w:val="24"/>
          <w:szCs w:val="24"/>
        </w:rPr>
        <w:t>).</w:t>
      </w:r>
    </w:p>
    <w:p w:rsidR="006B2DCC" w:rsidRPr="00861379" w:rsidRDefault="006B2DCC" w:rsidP="007C1CF7">
      <w:pPr>
        <w:spacing w:line="276" w:lineRule="auto"/>
        <w:ind w:firstLine="720"/>
        <w:jc w:val="both"/>
        <w:rPr>
          <w:sz w:val="24"/>
          <w:szCs w:val="24"/>
        </w:rPr>
      </w:pPr>
      <w:r w:rsidRPr="00861379">
        <w:rPr>
          <w:sz w:val="24"/>
          <w:szCs w:val="26"/>
        </w:rPr>
        <w:t>По статьям 19 «Купание в запрещенных местах»,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протоколы об административных правонарушениях не составлялись</w:t>
      </w:r>
      <w:r w:rsidRPr="00861379">
        <w:rPr>
          <w:sz w:val="24"/>
          <w:szCs w:val="24"/>
        </w:rPr>
        <w:t>.</w:t>
      </w:r>
    </w:p>
    <w:bookmarkEnd w:id="12"/>
    <w:p w:rsidR="00001707" w:rsidRPr="00861379" w:rsidRDefault="00001707" w:rsidP="007C1CF7">
      <w:pPr>
        <w:spacing w:before="120" w:after="120" w:line="276" w:lineRule="auto"/>
        <w:jc w:val="both"/>
        <w:rPr>
          <w:b/>
          <w:color w:val="0070C0"/>
          <w:sz w:val="24"/>
          <w:szCs w:val="24"/>
        </w:rPr>
      </w:pPr>
      <w:r w:rsidRPr="00861379">
        <w:rPr>
          <w:b/>
          <w:sz w:val="24"/>
          <w:szCs w:val="24"/>
        </w:rPr>
        <w:t>2.</w:t>
      </w:r>
      <w:r w:rsidR="00E63DC5" w:rsidRPr="00861379">
        <w:rPr>
          <w:b/>
          <w:sz w:val="24"/>
          <w:szCs w:val="24"/>
        </w:rPr>
        <w:t>2</w:t>
      </w:r>
      <w:r w:rsidRPr="00861379">
        <w:rPr>
          <w:b/>
          <w:sz w:val="24"/>
          <w:szCs w:val="24"/>
        </w:rPr>
        <w:t>.2</w:t>
      </w:r>
      <w:r w:rsidR="00E63DC5" w:rsidRPr="00861379">
        <w:rPr>
          <w:b/>
          <w:sz w:val="24"/>
          <w:szCs w:val="24"/>
        </w:rPr>
        <w:t>2</w:t>
      </w:r>
      <w:r w:rsidR="00BC47ED" w:rsidRPr="00861379">
        <w:rPr>
          <w:b/>
          <w:sz w:val="24"/>
          <w:szCs w:val="24"/>
        </w:rPr>
        <w:t>. С</w:t>
      </w:r>
      <w:r w:rsidRPr="00861379">
        <w:rPr>
          <w:b/>
          <w:sz w:val="24"/>
          <w:szCs w:val="24"/>
        </w:rPr>
        <w:t xml:space="preserve">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7E5C37" w:rsidRPr="00861379" w:rsidRDefault="007E5C37" w:rsidP="007C1CF7">
      <w:pPr>
        <w:spacing w:before="120" w:line="276" w:lineRule="auto"/>
        <w:ind w:firstLine="720"/>
        <w:jc w:val="both"/>
        <w:rPr>
          <w:sz w:val="24"/>
          <w:szCs w:val="26"/>
        </w:rPr>
      </w:pPr>
      <w:r w:rsidRPr="00861379">
        <w:rPr>
          <w:sz w:val="24"/>
          <w:szCs w:val="26"/>
        </w:rPr>
        <w:t>Лечебно-оздоровительные местности, курорты местного значения, особо охраняемые природные территории местного значенияна территории сельского поселения Половинка отсутствуют.</w:t>
      </w:r>
    </w:p>
    <w:p w:rsidR="00D90C0C" w:rsidRPr="00861379" w:rsidRDefault="007E5C37" w:rsidP="00FB7034">
      <w:pPr>
        <w:spacing w:line="276" w:lineRule="auto"/>
        <w:ind w:firstLine="720"/>
        <w:jc w:val="both"/>
        <w:rPr>
          <w:sz w:val="24"/>
          <w:szCs w:val="26"/>
        </w:rPr>
      </w:pPr>
      <w:r w:rsidRPr="00861379">
        <w:rPr>
          <w:sz w:val="24"/>
          <w:szCs w:val="26"/>
        </w:rPr>
        <w:t>В 20</w:t>
      </w:r>
      <w:r w:rsidR="008D10C9" w:rsidRPr="00861379">
        <w:rPr>
          <w:sz w:val="24"/>
          <w:szCs w:val="26"/>
        </w:rPr>
        <w:t>2</w:t>
      </w:r>
      <w:r w:rsidR="00807B52" w:rsidRPr="00861379">
        <w:rPr>
          <w:sz w:val="24"/>
          <w:szCs w:val="26"/>
        </w:rPr>
        <w:t>1</w:t>
      </w:r>
      <w:r w:rsidRPr="00861379">
        <w:rPr>
          <w:sz w:val="24"/>
          <w:szCs w:val="26"/>
        </w:rPr>
        <w:t xml:space="preserve"> году предложения об их создании в администрацию сельского поселения Половинка не поступали.</w:t>
      </w:r>
    </w:p>
    <w:p w:rsidR="005D71CF" w:rsidRPr="00861379" w:rsidRDefault="00BC47ED" w:rsidP="00D90C0C">
      <w:pPr>
        <w:spacing w:line="276" w:lineRule="auto"/>
        <w:ind w:firstLine="720"/>
        <w:jc w:val="both"/>
        <w:rPr>
          <w:sz w:val="24"/>
          <w:szCs w:val="26"/>
        </w:rPr>
      </w:pPr>
      <w:r w:rsidRPr="00861379">
        <w:rPr>
          <w:b/>
          <w:sz w:val="24"/>
          <w:szCs w:val="24"/>
        </w:rPr>
        <w:t>2.2.23. С</w:t>
      </w:r>
      <w:r w:rsidR="005D71CF" w:rsidRPr="00861379">
        <w:rPr>
          <w:b/>
          <w:sz w:val="24"/>
          <w:szCs w:val="24"/>
        </w:rPr>
        <w:t>одействие в развитии сельскохозяйственного производства, создание условий для развития малого и среднего предпринимательства;</w:t>
      </w:r>
    </w:p>
    <w:p w:rsidR="005D71CF" w:rsidRPr="00861379" w:rsidRDefault="005D71CF" w:rsidP="005D71CF">
      <w:pPr>
        <w:spacing w:line="276" w:lineRule="auto"/>
        <w:ind w:firstLine="708"/>
        <w:jc w:val="both"/>
        <w:rPr>
          <w:sz w:val="24"/>
          <w:szCs w:val="24"/>
        </w:rPr>
      </w:pPr>
      <w:r w:rsidRPr="00861379">
        <w:rPr>
          <w:sz w:val="24"/>
          <w:szCs w:val="24"/>
        </w:rPr>
        <w:t>В 202</w:t>
      </w:r>
      <w:r w:rsidR="00807B52" w:rsidRPr="00861379">
        <w:rPr>
          <w:sz w:val="24"/>
          <w:szCs w:val="24"/>
        </w:rPr>
        <w:t>1</w:t>
      </w:r>
      <w:r w:rsidRPr="00861379">
        <w:rPr>
          <w:sz w:val="24"/>
          <w:szCs w:val="24"/>
        </w:rPr>
        <w:t xml:space="preserve"> году производством и реализацией сельскохозяйственной продукции в сельском поселении Половинка крестьянские (фермерские) хозяйства деятельность не осуществляли, выловом и переработкой рыбы, заготовкой дикоросов организации не занимались.</w:t>
      </w:r>
    </w:p>
    <w:p w:rsidR="00D90C0C" w:rsidRPr="00861379" w:rsidRDefault="005D71CF" w:rsidP="00A71E4C">
      <w:pPr>
        <w:autoSpaceDE w:val="0"/>
        <w:autoSpaceDN w:val="0"/>
        <w:adjustRightInd w:val="0"/>
        <w:spacing w:line="276" w:lineRule="auto"/>
        <w:ind w:firstLine="709"/>
        <w:jc w:val="both"/>
        <w:rPr>
          <w:sz w:val="24"/>
          <w:szCs w:val="24"/>
        </w:rPr>
      </w:pPr>
      <w:r w:rsidRPr="00861379">
        <w:rPr>
          <w:sz w:val="24"/>
          <w:szCs w:val="24"/>
        </w:rPr>
        <w:t xml:space="preserve">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произведенной на территории района, </w:t>
      </w:r>
      <w:r w:rsidR="00A71E4C" w:rsidRPr="00861379">
        <w:rPr>
          <w:sz w:val="24"/>
          <w:szCs w:val="24"/>
        </w:rPr>
        <w:t>в 2021 году</w:t>
      </w:r>
      <w:r w:rsidRPr="00861379">
        <w:rPr>
          <w:sz w:val="24"/>
          <w:szCs w:val="24"/>
        </w:rPr>
        <w:t xml:space="preserve"> осуществлялось предоставление субсидий на содержание маточного поголовья животных (личные подсобные хозяйства).</w:t>
      </w:r>
      <w:r w:rsidR="007D3DF1" w:rsidRPr="00861379">
        <w:rPr>
          <w:sz w:val="24"/>
          <w:szCs w:val="24"/>
        </w:rPr>
        <w:t xml:space="preserve"> Данной субсидией воспользовались 19 человек, общая сумма выплаченной субсидии – 250 100,00 рублей.</w:t>
      </w:r>
    </w:p>
    <w:p w:rsidR="007D3DF1" w:rsidRPr="00861379" w:rsidRDefault="00861379" w:rsidP="00A71E4C">
      <w:pPr>
        <w:autoSpaceDE w:val="0"/>
        <w:autoSpaceDN w:val="0"/>
        <w:adjustRightInd w:val="0"/>
        <w:spacing w:line="276" w:lineRule="auto"/>
        <w:ind w:firstLine="709"/>
        <w:jc w:val="both"/>
        <w:rPr>
          <w:sz w:val="24"/>
          <w:szCs w:val="24"/>
        </w:rPr>
      </w:pPr>
      <w:r w:rsidRPr="00861379">
        <w:rPr>
          <w:sz w:val="24"/>
          <w:szCs w:val="24"/>
        </w:rPr>
        <w:t xml:space="preserve">В целях возмещения части затрат ООО «Крона86», связанных с приобретением оборудования, </w:t>
      </w:r>
      <w:bookmarkStart w:id="13" w:name="P1491"/>
      <w:bookmarkStart w:id="14" w:name="P1492"/>
      <w:bookmarkEnd w:id="13"/>
      <w:bookmarkEnd w:id="14"/>
      <w:r w:rsidRPr="00861379">
        <w:rPr>
          <w:sz w:val="24"/>
          <w:szCs w:val="24"/>
        </w:rPr>
        <w:t xml:space="preserve">предоставлена субсидия по направлению «Возмещение части затрат по приобретению оборудования (основных средств) и лицензионных программных продуктов», </w:t>
      </w:r>
      <w:r w:rsidRPr="00861379">
        <w:rPr>
          <w:color w:val="000000"/>
          <w:sz w:val="24"/>
          <w:szCs w:val="24"/>
        </w:rPr>
        <w:t xml:space="preserve">300 000,00 (триста тысяч) рублей 00 копеек, в том числе, 15 000,00 (пятнадцать тысяч) рублей 00  копеек за счет бюджета района (5%), 285 000,00 (двести восемьдесят пять тысяч) рублей 00 копеек за счет субсидий Ханты-Мансийского автономного округа-Югры в рамках </w:t>
      </w:r>
      <w:r w:rsidRPr="00861379">
        <w:rPr>
          <w:sz w:val="24"/>
          <w:szCs w:val="24"/>
        </w:rPr>
        <w:t xml:space="preserve">муниципальной программы </w:t>
      </w:r>
      <w:proofErr w:type="spellStart"/>
      <w:r w:rsidRPr="00861379">
        <w:rPr>
          <w:sz w:val="24"/>
          <w:szCs w:val="24"/>
        </w:rPr>
        <w:t>Кондинского</w:t>
      </w:r>
      <w:proofErr w:type="spellEnd"/>
      <w:r w:rsidRPr="00861379">
        <w:rPr>
          <w:sz w:val="24"/>
          <w:szCs w:val="24"/>
        </w:rPr>
        <w:t xml:space="preserve"> района «Развитие малого и среднего предпринимательства в </w:t>
      </w:r>
      <w:proofErr w:type="spellStart"/>
      <w:r w:rsidRPr="00861379">
        <w:rPr>
          <w:sz w:val="24"/>
          <w:szCs w:val="24"/>
        </w:rPr>
        <w:t>Кондинском</w:t>
      </w:r>
      <w:proofErr w:type="spellEnd"/>
      <w:r w:rsidRPr="00861379">
        <w:rPr>
          <w:sz w:val="24"/>
          <w:szCs w:val="24"/>
        </w:rPr>
        <w:t xml:space="preserve"> районе на 2019-2025 годы и на период до 2030 года» в целях достижения результатов регионального проекта «Акселерация субъектов малого и среднего предпринимательства».</w:t>
      </w:r>
    </w:p>
    <w:p w:rsidR="00122BB4" w:rsidRPr="00861379" w:rsidRDefault="00B55FD2" w:rsidP="00122BB4">
      <w:pPr>
        <w:spacing w:line="276" w:lineRule="auto"/>
        <w:ind w:firstLine="708"/>
        <w:jc w:val="both"/>
        <w:rPr>
          <w:sz w:val="24"/>
          <w:szCs w:val="24"/>
        </w:rPr>
      </w:pPr>
      <w:r w:rsidRPr="00861379">
        <w:rPr>
          <w:sz w:val="24"/>
          <w:szCs w:val="24"/>
        </w:rPr>
        <w:t>Администрацией сельского поселения Половинка осуществляется с</w:t>
      </w:r>
      <w:r w:rsidR="00122BB4" w:rsidRPr="00861379">
        <w:rPr>
          <w:sz w:val="24"/>
          <w:szCs w:val="24"/>
        </w:rPr>
        <w:t>отрудничество с</w:t>
      </w:r>
      <w:r w:rsidR="00771684" w:rsidRPr="00861379">
        <w:rPr>
          <w:sz w:val="24"/>
          <w:szCs w:val="24"/>
        </w:rPr>
        <w:t xml:space="preserve"> </w:t>
      </w:r>
      <w:proofErr w:type="spellStart"/>
      <w:r w:rsidR="00122BB4" w:rsidRPr="00861379">
        <w:rPr>
          <w:sz w:val="24"/>
          <w:szCs w:val="24"/>
        </w:rPr>
        <w:t>Геоинформ</w:t>
      </w:r>
      <w:proofErr w:type="spellEnd"/>
      <w:r w:rsidR="00122BB4" w:rsidRPr="00861379">
        <w:rPr>
          <w:sz w:val="24"/>
          <w:szCs w:val="24"/>
        </w:rPr>
        <w:t xml:space="preserve">, ЮТЭК </w:t>
      </w:r>
      <w:proofErr w:type="spellStart"/>
      <w:r w:rsidR="00122BB4" w:rsidRPr="00861379">
        <w:rPr>
          <w:sz w:val="24"/>
          <w:szCs w:val="24"/>
        </w:rPr>
        <w:t>Конда</w:t>
      </w:r>
      <w:proofErr w:type="spellEnd"/>
      <w:r w:rsidR="00122BB4" w:rsidRPr="00861379">
        <w:rPr>
          <w:sz w:val="24"/>
          <w:szCs w:val="24"/>
        </w:rPr>
        <w:t>, Лукойл.</w:t>
      </w:r>
    </w:p>
    <w:p w:rsidR="00122BB4" w:rsidRPr="00861379" w:rsidRDefault="00122BB4" w:rsidP="00FB7034">
      <w:pPr>
        <w:autoSpaceDE w:val="0"/>
        <w:autoSpaceDN w:val="0"/>
        <w:adjustRightInd w:val="0"/>
        <w:spacing w:line="276" w:lineRule="auto"/>
        <w:ind w:firstLine="709"/>
        <w:jc w:val="both"/>
        <w:rPr>
          <w:sz w:val="24"/>
          <w:szCs w:val="24"/>
        </w:rPr>
      </w:pPr>
    </w:p>
    <w:p w:rsidR="00AB3C97" w:rsidRPr="00861379" w:rsidRDefault="00D97DFB" w:rsidP="007C1CF7">
      <w:pPr>
        <w:spacing w:line="276" w:lineRule="auto"/>
        <w:jc w:val="both"/>
        <w:rPr>
          <w:b/>
          <w:sz w:val="24"/>
          <w:szCs w:val="24"/>
        </w:rPr>
      </w:pPr>
      <w:r w:rsidRPr="00861379">
        <w:rPr>
          <w:b/>
          <w:sz w:val="24"/>
          <w:szCs w:val="24"/>
        </w:rPr>
        <w:t>2.</w:t>
      </w:r>
      <w:r w:rsidR="00E63DC5" w:rsidRPr="00861379">
        <w:rPr>
          <w:b/>
          <w:sz w:val="24"/>
          <w:szCs w:val="24"/>
        </w:rPr>
        <w:t>2</w:t>
      </w:r>
      <w:r w:rsidRPr="00861379">
        <w:rPr>
          <w:b/>
          <w:sz w:val="24"/>
          <w:szCs w:val="24"/>
        </w:rPr>
        <w:t>.2</w:t>
      </w:r>
      <w:r w:rsidR="00E63DC5" w:rsidRPr="00861379">
        <w:rPr>
          <w:b/>
          <w:sz w:val="24"/>
          <w:szCs w:val="24"/>
        </w:rPr>
        <w:t>4</w:t>
      </w:r>
      <w:r w:rsidRPr="00861379">
        <w:rPr>
          <w:b/>
          <w:sz w:val="24"/>
          <w:szCs w:val="24"/>
        </w:rPr>
        <w:t>.</w:t>
      </w:r>
      <w:r w:rsidR="00BC47ED" w:rsidRPr="00861379">
        <w:rPr>
          <w:b/>
          <w:sz w:val="24"/>
          <w:szCs w:val="24"/>
        </w:rPr>
        <w:t xml:space="preserve"> О</w:t>
      </w:r>
      <w:r w:rsidRPr="00861379">
        <w:rPr>
          <w:b/>
          <w:sz w:val="24"/>
          <w:szCs w:val="24"/>
        </w:rPr>
        <w:t xml:space="preserve">рганизация и осуществление мероприятий по работе с детьми и молодежью в поселении; </w:t>
      </w:r>
    </w:p>
    <w:p w:rsidR="00F46B36" w:rsidRPr="00861379" w:rsidRDefault="002A64BE" w:rsidP="00F46B36">
      <w:pPr>
        <w:spacing w:line="276" w:lineRule="auto"/>
        <w:jc w:val="both"/>
        <w:rPr>
          <w:sz w:val="24"/>
          <w:szCs w:val="24"/>
        </w:rPr>
      </w:pPr>
      <w:r w:rsidRPr="00861379">
        <w:rPr>
          <w:sz w:val="24"/>
          <w:szCs w:val="24"/>
        </w:rPr>
        <w:tab/>
        <w:t>74 мероприятия</w:t>
      </w:r>
      <w:r w:rsidR="00F46B36" w:rsidRPr="00861379">
        <w:rPr>
          <w:sz w:val="24"/>
          <w:szCs w:val="24"/>
        </w:rPr>
        <w:t xml:space="preserve"> МУК «Половинкинский сельский Дом культуры» проведено д</w:t>
      </w:r>
      <w:r w:rsidRPr="00861379">
        <w:rPr>
          <w:sz w:val="24"/>
          <w:szCs w:val="24"/>
        </w:rPr>
        <w:t>ля детской аудитории (3331 посетитель), 53 для молодежной аудитории (3025</w:t>
      </w:r>
      <w:r w:rsidR="00F46B36" w:rsidRPr="00861379">
        <w:rPr>
          <w:sz w:val="24"/>
          <w:szCs w:val="24"/>
        </w:rPr>
        <w:t xml:space="preserve"> посетителя).</w:t>
      </w:r>
    </w:p>
    <w:p w:rsidR="00F46B36" w:rsidRPr="00861379" w:rsidRDefault="00F46B36" w:rsidP="00F46B36">
      <w:pPr>
        <w:spacing w:line="276" w:lineRule="auto"/>
        <w:jc w:val="both"/>
        <w:rPr>
          <w:sz w:val="24"/>
          <w:szCs w:val="24"/>
        </w:rPr>
      </w:pPr>
      <w:r w:rsidRPr="00861379">
        <w:rPr>
          <w:sz w:val="24"/>
          <w:szCs w:val="24"/>
        </w:rPr>
        <w:lastRenderedPageBreak/>
        <w:tab/>
        <w:t>Общее число проведенных культурно – массовых меропри</w:t>
      </w:r>
      <w:r w:rsidR="002A64BE" w:rsidRPr="00861379">
        <w:rPr>
          <w:sz w:val="24"/>
          <w:szCs w:val="24"/>
        </w:rPr>
        <w:t>ятий для детей и молодежи в 2021 году составило 127 (посетителей – 6356</w:t>
      </w:r>
      <w:r w:rsidRPr="00861379">
        <w:rPr>
          <w:sz w:val="24"/>
          <w:szCs w:val="24"/>
        </w:rPr>
        <w:t xml:space="preserve"> человек).</w:t>
      </w:r>
    </w:p>
    <w:p w:rsidR="00F46B36" w:rsidRPr="00861379" w:rsidRDefault="00F46B36" w:rsidP="00F46B36">
      <w:pPr>
        <w:spacing w:line="276" w:lineRule="auto"/>
        <w:jc w:val="both"/>
        <w:rPr>
          <w:sz w:val="24"/>
          <w:szCs w:val="24"/>
        </w:rPr>
      </w:pPr>
      <w:r w:rsidRPr="00861379">
        <w:rPr>
          <w:sz w:val="24"/>
          <w:szCs w:val="24"/>
        </w:rPr>
        <w:tab/>
        <w:t>В МУК «Половинкинский СДК» сохраняется тенденция привлечения волонтеров к организации и участию в культурно-массовых мероприятиях на территории сельского поселения Половинка.</w:t>
      </w:r>
    </w:p>
    <w:p w:rsidR="00F46B36" w:rsidRPr="00861379" w:rsidRDefault="00F46B36" w:rsidP="00F46B36">
      <w:pPr>
        <w:spacing w:line="276" w:lineRule="auto"/>
        <w:jc w:val="both"/>
        <w:rPr>
          <w:sz w:val="24"/>
          <w:szCs w:val="24"/>
        </w:rPr>
      </w:pPr>
      <w:r w:rsidRPr="00861379">
        <w:rPr>
          <w:sz w:val="24"/>
          <w:szCs w:val="24"/>
        </w:rPr>
        <w:tab/>
        <w:t>Количество</w:t>
      </w:r>
      <w:r w:rsidR="00771684" w:rsidRPr="00861379">
        <w:rPr>
          <w:sz w:val="24"/>
          <w:szCs w:val="24"/>
        </w:rPr>
        <w:t xml:space="preserve"> </w:t>
      </w:r>
      <w:proofErr w:type="gramStart"/>
      <w:r w:rsidRPr="00861379">
        <w:rPr>
          <w:sz w:val="24"/>
          <w:szCs w:val="24"/>
        </w:rPr>
        <w:t>волонтеров-школьников</w:t>
      </w:r>
      <w:proofErr w:type="gramEnd"/>
      <w:r w:rsidRPr="00861379">
        <w:rPr>
          <w:sz w:val="24"/>
          <w:szCs w:val="24"/>
        </w:rPr>
        <w:t xml:space="preserve"> принявших участие в мероприятиях – </w:t>
      </w:r>
      <w:r w:rsidR="009E3DC5" w:rsidRPr="00861379">
        <w:rPr>
          <w:sz w:val="24"/>
          <w:szCs w:val="24"/>
        </w:rPr>
        <w:t>27</w:t>
      </w:r>
      <w:r w:rsidRPr="00861379">
        <w:rPr>
          <w:sz w:val="24"/>
          <w:szCs w:val="24"/>
        </w:rPr>
        <w:t xml:space="preserve"> человек, количество волонтеров из числа молодежи </w:t>
      </w:r>
      <w:r w:rsidR="009E3DC5" w:rsidRPr="00861379">
        <w:rPr>
          <w:sz w:val="24"/>
          <w:szCs w:val="24"/>
        </w:rPr>
        <w:t xml:space="preserve">– </w:t>
      </w:r>
      <w:r w:rsidRPr="00861379">
        <w:rPr>
          <w:sz w:val="24"/>
          <w:szCs w:val="24"/>
        </w:rPr>
        <w:t>4 человека.</w:t>
      </w:r>
    </w:p>
    <w:p w:rsidR="00F46B36" w:rsidRPr="00861379" w:rsidRDefault="00F46B36" w:rsidP="00F46B36">
      <w:pPr>
        <w:spacing w:line="276" w:lineRule="auto"/>
        <w:jc w:val="both"/>
        <w:rPr>
          <w:sz w:val="24"/>
          <w:szCs w:val="24"/>
        </w:rPr>
      </w:pPr>
      <w:r w:rsidRPr="00861379">
        <w:rPr>
          <w:sz w:val="24"/>
          <w:szCs w:val="24"/>
        </w:rPr>
        <w:tab/>
        <w:t>Задачи, перспективы развития в</w:t>
      </w:r>
      <w:r w:rsidR="00BB267A" w:rsidRPr="00861379">
        <w:rPr>
          <w:sz w:val="24"/>
          <w:szCs w:val="24"/>
        </w:rPr>
        <w:t>олонтерской деятельности на 2022</w:t>
      </w:r>
      <w:r w:rsidRPr="00861379">
        <w:rPr>
          <w:sz w:val="24"/>
          <w:szCs w:val="24"/>
        </w:rPr>
        <w:t xml:space="preserve"> год:</w:t>
      </w:r>
    </w:p>
    <w:p w:rsidR="00F46B36" w:rsidRPr="00861379" w:rsidRDefault="00F46B36" w:rsidP="00F46B36">
      <w:pPr>
        <w:spacing w:line="276" w:lineRule="auto"/>
        <w:jc w:val="both"/>
        <w:rPr>
          <w:sz w:val="24"/>
          <w:szCs w:val="24"/>
        </w:rPr>
      </w:pPr>
      <w:r w:rsidRPr="00861379">
        <w:rPr>
          <w:sz w:val="24"/>
          <w:szCs w:val="24"/>
        </w:rPr>
        <w:tab/>
        <w:t>- познакомить волонтеров с деятельностью волонтерских организаций в мире и России;</w:t>
      </w:r>
    </w:p>
    <w:p w:rsidR="00F46B36" w:rsidRPr="00861379" w:rsidRDefault="00F46B36" w:rsidP="00F46B36">
      <w:pPr>
        <w:spacing w:line="276" w:lineRule="auto"/>
        <w:jc w:val="both"/>
        <w:rPr>
          <w:sz w:val="24"/>
          <w:szCs w:val="24"/>
        </w:rPr>
      </w:pPr>
      <w:r w:rsidRPr="00861379">
        <w:rPr>
          <w:sz w:val="24"/>
          <w:szCs w:val="24"/>
        </w:rPr>
        <w:tab/>
        <w:t>- содействовать утверждению в жизни современного общества идей добра и красоты, духовного и физического совершенствования детей и подростков;</w:t>
      </w:r>
    </w:p>
    <w:p w:rsidR="00F46B36" w:rsidRPr="00861379" w:rsidRDefault="00F46B36" w:rsidP="00F46B36">
      <w:pPr>
        <w:spacing w:line="276" w:lineRule="auto"/>
        <w:jc w:val="both"/>
        <w:rPr>
          <w:sz w:val="24"/>
          <w:szCs w:val="24"/>
        </w:rPr>
      </w:pPr>
      <w:r w:rsidRPr="00861379">
        <w:rPr>
          <w:sz w:val="24"/>
          <w:szCs w:val="24"/>
        </w:rPr>
        <w:tab/>
        <w:t>- формировать позитивное мнение по отношению к людям с ограниченными возможностями, положительную мотивацию у волонтеров к оказанию помощи младшим детям, одиноким, пожилым, нуждающимся людям;</w:t>
      </w:r>
    </w:p>
    <w:p w:rsidR="00F46B36" w:rsidRPr="00861379" w:rsidRDefault="00F46B36" w:rsidP="00F46B36">
      <w:pPr>
        <w:spacing w:line="276" w:lineRule="auto"/>
        <w:jc w:val="both"/>
        <w:rPr>
          <w:sz w:val="24"/>
          <w:szCs w:val="24"/>
        </w:rPr>
      </w:pPr>
      <w:r w:rsidRPr="00861379">
        <w:rPr>
          <w:sz w:val="24"/>
          <w:szCs w:val="24"/>
        </w:rPr>
        <w:tab/>
        <w:t>- развивать навыки для реализации собственных идей и проектов в социальной сфере;</w:t>
      </w:r>
    </w:p>
    <w:p w:rsidR="00F46B36" w:rsidRPr="00861379" w:rsidRDefault="00F46B36" w:rsidP="00F46B36">
      <w:pPr>
        <w:spacing w:line="276" w:lineRule="auto"/>
        <w:jc w:val="both"/>
        <w:rPr>
          <w:sz w:val="24"/>
          <w:szCs w:val="24"/>
        </w:rPr>
      </w:pPr>
      <w:r w:rsidRPr="00861379">
        <w:rPr>
          <w:sz w:val="24"/>
          <w:szCs w:val="24"/>
        </w:rPr>
        <w:tab/>
        <w:t>- пропагандировать здоровый образ жизни (при помощи акций, тренинговых занятий, тематических выступлений, конкурсов, показов фильмов и др.).</w:t>
      </w:r>
    </w:p>
    <w:p w:rsidR="00F46B36" w:rsidRPr="00861379" w:rsidRDefault="00F46B36" w:rsidP="00F46B36">
      <w:pPr>
        <w:spacing w:line="276" w:lineRule="auto"/>
        <w:jc w:val="both"/>
        <w:rPr>
          <w:sz w:val="24"/>
          <w:szCs w:val="24"/>
        </w:rPr>
      </w:pPr>
    </w:p>
    <w:p w:rsidR="005D71CF" w:rsidRPr="00861379" w:rsidRDefault="005D71CF" w:rsidP="00F46B36">
      <w:pPr>
        <w:spacing w:line="276" w:lineRule="auto"/>
        <w:jc w:val="both"/>
        <w:rPr>
          <w:b/>
          <w:sz w:val="24"/>
          <w:szCs w:val="24"/>
        </w:rPr>
      </w:pPr>
      <w:r w:rsidRPr="00861379">
        <w:rPr>
          <w:b/>
          <w:sz w:val="24"/>
          <w:szCs w:val="24"/>
        </w:rPr>
        <w:t>2.2.25.</w:t>
      </w:r>
      <w:r w:rsidR="00BC47ED" w:rsidRPr="00861379">
        <w:rPr>
          <w:b/>
          <w:sz w:val="24"/>
          <w:szCs w:val="24"/>
        </w:rPr>
        <w:t xml:space="preserve"> О</w:t>
      </w:r>
      <w:r w:rsidRPr="00861379">
        <w:rPr>
          <w:b/>
          <w:sz w:val="24"/>
          <w:szCs w:val="24"/>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861379">
        <w:rPr>
          <w:sz w:val="24"/>
          <w:szCs w:val="24"/>
        </w:rPr>
        <w:t xml:space="preserve">; </w:t>
      </w:r>
      <w:bookmarkStart w:id="15" w:name="_Hlk1389728"/>
    </w:p>
    <w:p w:rsidR="005D71CF" w:rsidRPr="00861379" w:rsidRDefault="005D71CF" w:rsidP="005D71CF">
      <w:pPr>
        <w:spacing w:before="120" w:line="276" w:lineRule="auto"/>
        <w:ind w:firstLine="680"/>
        <w:jc w:val="both"/>
        <w:rPr>
          <w:sz w:val="24"/>
          <w:szCs w:val="24"/>
        </w:rPr>
      </w:pPr>
      <w:r w:rsidRPr="00861379">
        <w:rPr>
          <w:sz w:val="24"/>
          <w:szCs w:val="24"/>
        </w:rPr>
        <w:t>В связи с отсутствием в собственности сельского поселения Половинка водных объектов, выполнение полномочий в 202</w:t>
      </w:r>
      <w:r w:rsidR="00562D85" w:rsidRPr="00861379">
        <w:rPr>
          <w:sz w:val="24"/>
          <w:szCs w:val="24"/>
        </w:rPr>
        <w:t>1</w:t>
      </w:r>
      <w:r w:rsidRPr="00861379">
        <w:rPr>
          <w:sz w:val="24"/>
          <w:szCs w:val="24"/>
        </w:rPr>
        <w:t xml:space="preserve"> году осуществлялось в виде информационных сообщений через СМИ.</w:t>
      </w:r>
      <w:bookmarkEnd w:id="15"/>
    </w:p>
    <w:p w:rsidR="00F75DBE" w:rsidRPr="00861379" w:rsidRDefault="00D97DFB" w:rsidP="007C1CF7">
      <w:pPr>
        <w:spacing w:before="120" w:line="276" w:lineRule="auto"/>
        <w:jc w:val="both"/>
        <w:rPr>
          <w:b/>
          <w:color w:val="0070C0"/>
          <w:sz w:val="24"/>
          <w:szCs w:val="24"/>
        </w:rPr>
      </w:pPr>
      <w:r w:rsidRPr="00861379">
        <w:rPr>
          <w:b/>
          <w:sz w:val="24"/>
          <w:szCs w:val="24"/>
        </w:rPr>
        <w:t>2.</w:t>
      </w:r>
      <w:r w:rsidR="00310B2F" w:rsidRPr="00861379">
        <w:rPr>
          <w:b/>
          <w:sz w:val="24"/>
          <w:szCs w:val="24"/>
        </w:rPr>
        <w:t>2</w:t>
      </w:r>
      <w:r w:rsidRPr="00861379">
        <w:rPr>
          <w:b/>
          <w:sz w:val="24"/>
          <w:szCs w:val="24"/>
        </w:rPr>
        <w:t>.</w:t>
      </w:r>
      <w:r w:rsidR="00310B2F" w:rsidRPr="00861379">
        <w:rPr>
          <w:b/>
          <w:sz w:val="24"/>
          <w:szCs w:val="24"/>
        </w:rPr>
        <w:t>26</w:t>
      </w:r>
      <w:r w:rsidRPr="00861379">
        <w:rPr>
          <w:b/>
          <w:sz w:val="24"/>
          <w:szCs w:val="24"/>
        </w:rPr>
        <w:t>.</w:t>
      </w:r>
      <w:r w:rsidR="00BC47ED" w:rsidRPr="00861379">
        <w:rPr>
          <w:b/>
          <w:sz w:val="24"/>
          <w:szCs w:val="24"/>
        </w:rPr>
        <w:t xml:space="preserve"> </w:t>
      </w:r>
      <w:r w:rsidRPr="00861379">
        <w:rPr>
          <w:b/>
          <w:sz w:val="24"/>
          <w:szCs w:val="24"/>
        </w:rPr>
        <w:t xml:space="preserve">Оказание поддержки гражданам и их объединениям, участвующим в </w:t>
      </w:r>
      <w:hyperlink r:id="rId11" w:history="1">
        <w:r w:rsidRPr="00861379">
          <w:rPr>
            <w:b/>
            <w:sz w:val="24"/>
            <w:szCs w:val="24"/>
          </w:rPr>
          <w:t>охране общественного порядка</w:t>
        </w:r>
      </w:hyperlink>
      <w:r w:rsidRPr="00861379">
        <w:rPr>
          <w:b/>
          <w:sz w:val="24"/>
          <w:szCs w:val="24"/>
        </w:rPr>
        <w:t>, создание условий для деятельности народных дружин;</w:t>
      </w:r>
      <w:bookmarkStart w:id="16" w:name="_Hlk1389956"/>
      <w:bookmarkStart w:id="17" w:name="_Hlk1389788"/>
    </w:p>
    <w:p w:rsidR="002E2220" w:rsidRPr="00861379" w:rsidRDefault="002E2220" w:rsidP="007C1CF7">
      <w:pPr>
        <w:spacing w:before="120" w:line="276" w:lineRule="auto"/>
        <w:ind w:firstLine="720"/>
        <w:jc w:val="both"/>
        <w:rPr>
          <w:rFonts w:eastAsia="Calibri"/>
          <w:sz w:val="24"/>
          <w:szCs w:val="24"/>
          <w:lang w:eastAsia="en-US"/>
        </w:rPr>
      </w:pPr>
      <w:r w:rsidRPr="00861379">
        <w:rPr>
          <w:rFonts w:eastAsia="Calibri"/>
          <w:sz w:val="24"/>
          <w:szCs w:val="24"/>
          <w:lang w:eastAsia="en-US"/>
        </w:rPr>
        <w:t>Участие граждан в охране общественного порядка осуществляется на основании Федерального закона от 02.04.2014</w:t>
      </w:r>
      <w:r w:rsidR="00026D3D" w:rsidRPr="00861379">
        <w:rPr>
          <w:rFonts w:eastAsia="Calibri"/>
          <w:sz w:val="24"/>
          <w:szCs w:val="24"/>
          <w:lang w:eastAsia="en-US"/>
        </w:rPr>
        <w:t xml:space="preserve"> года</w:t>
      </w:r>
      <w:r w:rsidRPr="00861379">
        <w:rPr>
          <w:rFonts w:eastAsia="Calibri"/>
          <w:sz w:val="24"/>
          <w:szCs w:val="24"/>
          <w:lang w:eastAsia="en-US"/>
        </w:rPr>
        <w:t xml:space="preserve">№ 44-ФЗ </w:t>
      </w:r>
      <w:r w:rsidR="00EC2E1A" w:rsidRPr="00861379">
        <w:rPr>
          <w:rFonts w:eastAsia="Calibri"/>
          <w:sz w:val="24"/>
          <w:szCs w:val="24"/>
          <w:lang w:eastAsia="en-US"/>
        </w:rPr>
        <w:t>«</w:t>
      </w:r>
      <w:r w:rsidRPr="00861379">
        <w:rPr>
          <w:rFonts w:eastAsia="Calibri"/>
          <w:sz w:val="24"/>
          <w:szCs w:val="24"/>
          <w:lang w:eastAsia="en-US"/>
        </w:rPr>
        <w:t>Об участии граждан в охране общественного порядка</w:t>
      </w:r>
      <w:r w:rsidR="00EC2E1A" w:rsidRPr="00861379">
        <w:rPr>
          <w:rFonts w:eastAsia="Calibri"/>
          <w:sz w:val="24"/>
          <w:szCs w:val="24"/>
          <w:lang w:eastAsia="en-US"/>
        </w:rPr>
        <w:t>»</w:t>
      </w:r>
      <w:r w:rsidRPr="00861379">
        <w:rPr>
          <w:rFonts w:eastAsia="Calibri"/>
          <w:sz w:val="24"/>
          <w:szCs w:val="24"/>
          <w:lang w:eastAsia="en-US"/>
        </w:rPr>
        <w:t>, Закона Ханты-Мансийского АО - Югры от 19 ноября 2014 г</w:t>
      </w:r>
      <w:r w:rsidR="00026D3D" w:rsidRPr="00861379">
        <w:rPr>
          <w:rFonts w:eastAsia="Calibri"/>
          <w:sz w:val="24"/>
          <w:szCs w:val="24"/>
          <w:lang w:eastAsia="en-US"/>
        </w:rPr>
        <w:t>ода</w:t>
      </w:r>
      <w:r w:rsidR="007148A1" w:rsidRPr="00861379">
        <w:rPr>
          <w:rFonts w:eastAsia="Calibri"/>
          <w:sz w:val="24"/>
          <w:szCs w:val="24"/>
          <w:lang w:eastAsia="en-US"/>
        </w:rPr>
        <w:t xml:space="preserve"> </w:t>
      </w:r>
      <w:r w:rsidR="00EF5901" w:rsidRPr="00861379">
        <w:rPr>
          <w:rFonts w:eastAsia="Calibri"/>
          <w:sz w:val="24"/>
          <w:szCs w:val="24"/>
          <w:lang w:eastAsia="en-US"/>
        </w:rPr>
        <w:t>№</w:t>
      </w:r>
      <w:r w:rsidRPr="00861379">
        <w:rPr>
          <w:rFonts w:eastAsia="Calibri"/>
          <w:sz w:val="24"/>
          <w:szCs w:val="24"/>
          <w:lang w:eastAsia="en-US"/>
        </w:rPr>
        <w:t xml:space="preserve"> 95-оз </w:t>
      </w:r>
      <w:r w:rsidR="00EF5901" w:rsidRPr="00861379">
        <w:rPr>
          <w:rFonts w:eastAsia="Calibri"/>
          <w:sz w:val="24"/>
          <w:szCs w:val="24"/>
          <w:lang w:eastAsia="en-US"/>
        </w:rPr>
        <w:t>«</w:t>
      </w:r>
      <w:r w:rsidRPr="00861379">
        <w:rPr>
          <w:rFonts w:eastAsia="Calibri"/>
          <w:sz w:val="24"/>
          <w:szCs w:val="24"/>
          <w:lang w:eastAsia="en-US"/>
        </w:rPr>
        <w:t xml:space="preserve">О регулировании отдельных вопросов участия граждан в охране общественного порядка в Ханты-Мансийском автономном округе </w:t>
      </w:r>
      <w:r w:rsidR="00EF5901" w:rsidRPr="00861379">
        <w:rPr>
          <w:rFonts w:eastAsia="Calibri"/>
          <w:sz w:val="24"/>
          <w:szCs w:val="24"/>
          <w:lang w:eastAsia="en-US"/>
        </w:rPr>
        <w:t>–</w:t>
      </w:r>
      <w:r w:rsidRPr="00861379">
        <w:rPr>
          <w:rFonts w:eastAsia="Calibri"/>
          <w:sz w:val="24"/>
          <w:szCs w:val="24"/>
          <w:lang w:eastAsia="en-US"/>
        </w:rPr>
        <w:t xml:space="preserve"> Югре</w:t>
      </w:r>
      <w:r w:rsidR="00EF5901" w:rsidRPr="00861379">
        <w:rPr>
          <w:rFonts w:eastAsia="Calibri"/>
          <w:sz w:val="24"/>
          <w:szCs w:val="24"/>
          <w:lang w:eastAsia="en-US"/>
        </w:rPr>
        <w:t>»</w:t>
      </w:r>
      <w:r w:rsidRPr="00861379">
        <w:rPr>
          <w:rFonts w:eastAsia="Calibri"/>
          <w:sz w:val="24"/>
          <w:szCs w:val="24"/>
          <w:lang w:eastAsia="en-US"/>
        </w:rPr>
        <w:t>.</w:t>
      </w:r>
    </w:p>
    <w:p w:rsidR="002E2220" w:rsidRPr="00861379" w:rsidRDefault="002E2220" w:rsidP="007C1CF7">
      <w:pPr>
        <w:spacing w:line="276" w:lineRule="auto"/>
        <w:ind w:firstLine="720"/>
        <w:jc w:val="both"/>
        <w:rPr>
          <w:rFonts w:eastAsia="Calibri"/>
          <w:sz w:val="24"/>
          <w:szCs w:val="24"/>
          <w:lang w:eastAsia="en-US"/>
        </w:rPr>
      </w:pPr>
      <w:r w:rsidRPr="00861379">
        <w:rPr>
          <w:rFonts w:eastAsia="Calibri"/>
          <w:sz w:val="24"/>
          <w:szCs w:val="24"/>
          <w:lang w:eastAsia="en-US"/>
        </w:rPr>
        <w:t>В соответствии с подпунктом 33 пункта 1 статьи 14 Федерального закона от 06.10.2003 года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w:t>
      </w:r>
    </w:p>
    <w:p w:rsidR="00711245" w:rsidRPr="00861379" w:rsidRDefault="002E2220" w:rsidP="007C1CF7">
      <w:pPr>
        <w:spacing w:line="276" w:lineRule="auto"/>
        <w:ind w:firstLine="720"/>
        <w:jc w:val="both"/>
        <w:rPr>
          <w:rFonts w:eastAsia="Calibri"/>
          <w:sz w:val="24"/>
          <w:szCs w:val="24"/>
          <w:lang w:eastAsia="en-US"/>
        </w:rPr>
      </w:pPr>
      <w:r w:rsidRPr="00861379">
        <w:rPr>
          <w:rFonts w:eastAsia="Calibri"/>
          <w:sz w:val="24"/>
          <w:szCs w:val="24"/>
          <w:lang w:eastAsia="en-US"/>
        </w:rPr>
        <w:t xml:space="preserve">В рамках исполнения полномочий  Департаментом внутренней политики </w:t>
      </w:r>
      <w:r w:rsidR="00EF329F" w:rsidRPr="00861379">
        <w:rPr>
          <w:rFonts w:eastAsia="Calibri"/>
          <w:sz w:val="24"/>
          <w:szCs w:val="24"/>
          <w:lang w:eastAsia="en-US"/>
        </w:rPr>
        <w:t>Ханты-Мансийского</w:t>
      </w:r>
      <w:r w:rsidR="00B52184" w:rsidRPr="00861379">
        <w:rPr>
          <w:rFonts w:eastAsia="Calibri"/>
          <w:sz w:val="24"/>
          <w:szCs w:val="24"/>
          <w:lang w:eastAsia="en-US"/>
        </w:rPr>
        <w:t xml:space="preserve"> автономного округа - Югры</w:t>
      </w:r>
      <w:r w:rsidRPr="00861379">
        <w:rPr>
          <w:rFonts w:eastAsia="Calibri"/>
          <w:sz w:val="24"/>
          <w:szCs w:val="24"/>
          <w:lang w:eastAsia="en-US"/>
        </w:rPr>
        <w:t xml:space="preserve"> с администрацией </w:t>
      </w:r>
      <w:proofErr w:type="spellStart"/>
      <w:r w:rsidR="00B52184" w:rsidRPr="00861379">
        <w:rPr>
          <w:rFonts w:eastAsia="Calibri"/>
          <w:sz w:val="24"/>
          <w:szCs w:val="24"/>
          <w:lang w:eastAsia="en-US"/>
        </w:rPr>
        <w:t>Кондинского</w:t>
      </w:r>
      <w:proofErr w:type="spellEnd"/>
      <w:r w:rsidR="00B52184" w:rsidRPr="00861379">
        <w:rPr>
          <w:rFonts w:eastAsia="Calibri"/>
          <w:sz w:val="24"/>
          <w:szCs w:val="24"/>
          <w:lang w:eastAsia="en-US"/>
        </w:rPr>
        <w:t xml:space="preserve"> </w:t>
      </w:r>
      <w:r w:rsidRPr="00861379">
        <w:rPr>
          <w:rFonts w:eastAsia="Calibri"/>
          <w:sz w:val="24"/>
          <w:szCs w:val="24"/>
          <w:lang w:eastAsia="en-US"/>
        </w:rPr>
        <w:t xml:space="preserve">района </w:t>
      </w:r>
      <w:r w:rsidR="00711245" w:rsidRPr="00861379">
        <w:rPr>
          <w:rFonts w:eastAsia="Calibri"/>
          <w:sz w:val="24"/>
          <w:szCs w:val="24"/>
          <w:lang w:eastAsia="en-US"/>
        </w:rPr>
        <w:t>02 февраля</w:t>
      </w:r>
      <w:r w:rsidRPr="00861379">
        <w:rPr>
          <w:rFonts w:eastAsia="Calibri"/>
          <w:sz w:val="24"/>
          <w:szCs w:val="24"/>
          <w:lang w:eastAsia="en-US"/>
        </w:rPr>
        <w:t xml:space="preserve"> 20</w:t>
      </w:r>
      <w:r w:rsidR="001C072C" w:rsidRPr="00861379">
        <w:rPr>
          <w:rFonts w:eastAsia="Calibri"/>
          <w:sz w:val="24"/>
          <w:szCs w:val="24"/>
          <w:lang w:eastAsia="en-US"/>
        </w:rPr>
        <w:t>2</w:t>
      </w:r>
      <w:r w:rsidR="00711245" w:rsidRPr="00861379">
        <w:rPr>
          <w:rFonts w:eastAsia="Calibri"/>
          <w:sz w:val="24"/>
          <w:szCs w:val="24"/>
          <w:lang w:eastAsia="en-US"/>
        </w:rPr>
        <w:t>1</w:t>
      </w:r>
      <w:r w:rsidR="0086377A" w:rsidRPr="00861379">
        <w:rPr>
          <w:rFonts w:eastAsia="Calibri"/>
          <w:sz w:val="24"/>
          <w:szCs w:val="24"/>
          <w:lang w:eastAsia="en-US"/>
        </w:rPr>
        <w:t xml:space="preserve"> года было заключено С</w:t>
      </w:r>
      <w:r w:rsidRPr="00861379">
        <w:rPr>
          <w:rFonts w:eastAsia="Calibri"/>
          <w:sz w:val="24"/>
          <w:szCs w:val="24"/>
          <w:lang w:eastAsia="en-US"/>
        </w:rPr>
        <w:t xml:space="preserve">оглашение о  предоставлении </w:t>
      </w:r>
      <w:r w:rsidR="00686041" w:rsidRPr="00861379">
        <w:rPr>
          <w:rFonts w:eastAsia="Calibri"/>
          <w:sz w:val="24"/>
          <w:szCs w:val="24"/>
          <w:lang w:eastAsia="en-US"/>
        </w:rPr>
        <w:t>иных межбюджетных трансфертов бюджету сельского поселения Половинка</w:t>
      </w:r>
      <w:r w:rsidRPr="00861379">
        <w:rPr>
          <w:rFonts w:eastAsia="Calibri"/>
          <w:sz w:val="24"/>
          <w:szCs w:val="24"/>
          <w:lang w:eastAsia="en-US"/>
        </w:rPr>
        <w:t xml:space="preserve"> № </w:t>
      </w:r>
      <w:r w:rsidR="007148A1" w:rsidRPr="00861379">
        <w:rPr>
          <w:rFonts w:eastAsia="Calibri"/>
          <w:sz w:val="24"/>
          <w:szCs w:val="24"/>
          <w:lang w:eastAsia="en-US"/>
        </w:rPr>
        <w:t>7</w:t>
      </w:r>
      <w:r w:rsidR="0086377A" w:rsidRPr="00861379">
        <w:rPr>
          <w:rFonts w:eastAsia="Calibri"/>
          <w:sz w:val="24"/>
          <w:szCs w:val="24"/>
          <w:lang w:eastAsia="en-US"/>
        </w:rPr>
        <w:t xml:space="preserve">, постановлением администрации </w:t>
      </w:r>
      <w:proofErr w:type="spellStart"/>
      <w:r w:rsidR="0086377A" w:rsidRPr="00861379">
        <w:rPr>
          <w:rFonts w:eastAsia="Calibri"/>
          <w:sz w:val="24"/>
          <w:szCs w:val="24"/>
          <w:lang w:eastAsia="en-US"/>
        </w:rPr>
        <w:t>Кондинского</w:t>
      </w:r>
      <w:proofErr w:type="spellEnd"/>
      <w:r w:rsidR="0086377A" w:rsidRPr="00861379">
        <w:rPr>
          <w:rFonts w:eastAsia="Calibri"/>
          <w:sz w:val="24"/>
          <w:szCs w:val="24"/>
          <w:lang w:eastAsia="en-US"/>
        </w:rPr>
        <w:t xml:space="preserve"> района от 29 октября 2018 года № </w:t>
      </w:r>
      <w:r w:rsidR="00711245" w:rsidRPr="00861379">
        <w:rPr>
          <w:rFonts w:eastAsia="Calibri"/>
          <w:sz w:val="24"/>
          <w:szCs w:val="24"/>
          <w:lang w:eastAsia="en-US"/>
        </w:rPr>
        <w:t>1212</w:t>
      </w:r>
      <w:r w:rsidR="0086377A" w:rsidRPr="00861379">
        <w:rPr>
          <w:rFonts w:eastAsia="Calibri"/>
          <w:sz w:val="24"/>
          <w:szCs w:val="24"/>
          <w:lang w:eastAsia="en-US"/>
        </w:rPr>
        <w:t xml:space="preserve"> «О муниципальной программе «Профилактика правонарушений, незаконного оборота и потребления наркотических средств и психотропных веществ, реализация полномочий в сфере </w:t>
      </w:r>
      <w:r w:rsidR="0086377A" w:rsidRPr="00861379">
        <w:rPr>
          <w:rFonts w:eastAsia="Calibri"/>
          <w:sz w:val="24"/>
          <w:szCs w:val="24"/>
          <w:lang w:eastAsia="en-US"/>
        </w:rPr>
        <w:lastRenderedPageBreak/>
        <w:t xml:space="preserve">обеспечения отдельных прав и законных интересов граждан в Кондинском районе в </w:t>
      </w:r>
      <w:r w:rsidRPr="00861379">
        <w:rPr>
          <w:rFonts w:eastAsia="Calibri"/>
          <w:sz w:val="24"/>
          <w:szCs w:val="24"/>
          <w:lang w:eastAsia="en-US"/>
        </w:rPr>
        <w:t xml:space="preserve"> 201</w:t>
      </w:r>
      <w:r w:rsidR="0086377A" w:rsidRPr="00861379">
        <w:rPr>
          <w:rFonts w:eastAsia="Calibri"/>
          <w:sz w:val="24"/>
          <w:szCs w:val="24"/>
          <w:lang w:eastAsia="en-US"/>
        </w:rPr>
        <w:t>9</w:t>
      </w:r>
      <w:r w:rsidRPr="00861379">
        <w:rPr>
          <w:rFonts w:eastAsia="Calibri"/>
          <w:sz w:val="24"/>
          <w:szCs w:val="24"/>
          <w:lang w:eastAsia="en-US"/>
        </w:rPr>
        <w:t>-202</w:t>
      </w:r>
      <w:r w:rsidR="0086377A" w:rsidRPr="00861379">
        <w:rPr>
          <w:rFonts w:eastAsia="Calibri"/>
          <w:sz w:val="24"/>
          <w:szCs w:val="24"/>
          <w:lang w:eastAsia="en-US"/>
        </w:rPr>
        <w:t>5</w:t>
      </w:r>
      <w:r w:rsidRPr="00861379">
        <w:rPr>
          <w:rFonts w:eastAsia="Calibri"/>
          <w:sz w:val="24"/>
          <w:szCs w:val="24"/>
          <w:lang w:eastAsia="en-US"/>
        </w:rPr>
        <w:t xml:space="preserve"> годах</w:t>
      </w:r>
      <w:r w:rsidR="0086377A" w:rsidRPr="00861379">
        <w:rPr>
          <w:rFonts w:eastAsia="Calibri"/>
          <w:sz w:val="24"/>
          <w:szCs w:val="24"/>
          <w:lang w:eastAsia="en-US"/>
        </w:rPr>
        <w:t xml:space="preserve"> и на период до 2030 года», на финансовое обеспечение расходных обязательств, в целях </w:t>
      </w:r>
      <w:proofErr w:type="spellStart"/>
      <w:r w:rsidR="0086377A" w:rsidRPr="00861379">
        <w:rPr>
          <w:rFonts w:eastAsia="Calibri"/>
          <w:sz w:val="24"/>
          <w:szCs w:val="24"/>
          <w:lang w:eastAsia="en-US"/>
        </w:rPr>
        <w:t>софинансирования</w:t>
      </w:r>
      <w:proofErr w:type="spellEnd"/>
      <w:r w:rsidR="0086377A" w:rsidRPr="00861379">
        <w:rPr>
          <w:rFonts w:eastAsia="Calibri"/>
          <w:sz w:val="24"/>
          <w:szCs w:val="24"/>
          <w:lang w:eastAsia="en-US"/>
        </w:rPr>
        <w:t xml:space="preserve"> предоставлены Межбюджетные трансферты </w:t>
      </w:r>
      <w:r w:rsidRPr="00861379">
        <w:rPr>
          <w:rFonts w:eastAsia="Calibri"/>
          <w:sz w:val="24"/>
          <w:szCs w:val="24"/>
          <w:lang w:eastAsia="en-US"/>
        </w:rPr>
        <w:t xml:space="preserve">в размере </w:t>
      </w:r>
      <w:r w:rsidR="00711245" w:rsidRPr="00861379">
        <w:rPr>
          <w:rFonts w:eastAsia="Calibri"/>
          <w:sz w:val="24"/>
          <w:szCs w:val="24"/>
          <w:lang w:eastAsia="en-US"/>
        </w:rPr>
        <w:t>29</w:t>
      </w:r>
      <w:r w:rsidR="002A134F" w:rsidRPr="00861379">
        <w:rPr>
          <w:rFonts w:eastAsia="Calibri"/>
          <w:sz w:val="24"/>
          <w:szCs w:val="24"/>
          <w:lang w:eastAsia="en-US"/>
        </w:rPr>
        <w:t>,</w:t>
      </w:r>
      <w:r w:rsidR="00711245" w:rsidRPr="00861379">
        <w:rPr>
          <w:rFonts w:eastAsia="Calibri"/>
          <w:sz w:val="24"/>
          <w:szCs w:val="24"/>
          <w:lang w:eastAsia="en-US"/>
        </w:rPr>
        <w:t>6</w:t>
      </w:r>
      <w:r w:rsidR="00E80898" w:rsidRPr="00861379">
        <w:rPr>
          <w:rFonts w:eastAsia="Calibri"/>
          <w:sz w:val="24"/>
          <w:szCs w:val="24"/>
          <w:lang w:eastAsia="en-US"/>
        </w:rPr>
        <w:t xml:space="preserve"> тыс. руб., в том числе: </w:t>
      </w:r>
      <w:r w:rsidR="00711245" w:rsidRPr="00861379">
        <w:rPr>
          <w:rFonts w:eastAsia="Calibri"/>
          <w:sz w:val="24"/>
          <w:szCs w:val="24"/>
          <w:lang w:eastAsia="en-US"/>
        </w:rPr>
        <w:t>из бюджета округа – 23,7</w:t>
      </w:r>
      <w:r w:rsidR="002A134F" w:rsidRPr="00861379">
        <w:rPr>
          <w:rFonts w:eastAsia="Calibri"/>
          <w:sz w:val="24"/>
          <w:szCs w:val="24"/>
          <w:lang w:eastAsia="en-US"/>
        </w:rPr>
        <w:t xml:space="preserve"> </w:t>
      </w:r>
      <w:proofErr w:type="spellStart"/>
      <w:r w:rsidR="002A134F" w:rsidRPr="00861379">
        <w:rPr>
          <w:rFonts w:eastAsia="Calibri"/>
          <w:sz w:val="24"/>
          <w:szCs w:val="24"/>
          <w:lang w:eastAsia="en-US"/>
        </w:rPr>
        <w:t>т</w:t>
      </w:r>
      <w:r w:rsidR="00711245" w:rsidRPr="00861379">
        <w:rPr>
          <w:rFonts w:eastAsia="Calibri"/>
          <w:sz w:val="24"/>
          <w:szCs w:val="24"/>
          <w:lang w:eastAsia="en-US"/>
        </w:rPr>
        <w:t>ыс.руб</w:t>
      </w:r>
      <w:proofErr w:type="spellEnd"/>
      <w:r w:rsidR="00711245" w:rsidRPr="00861379">
        <w:rPr>
          <w:rFonts w:eastAsia="Calibri"/>
          <w:sz w:val="24"/>
          <w:szCs w:val="24"/>
          <w:lang w:eastAsia="en-US"/>
        </w:rPr>
        <w:t xml:space="preserve">., </w:t>
      </w:r>
      <w:r w:rsidRPr="00861379">
        <w:rPr>
          <w:rFonts w:eastAsia="Calibri"/>
          <w:sz w:val="24"/>
          <w:szCs w:val="24"/>
          <w:lang w:eastAsia="en-US"/>
        </w:rPr>
        <w:t>дол</w:t>
      </w:r>
      <w:r w:rsidR="00E80898" w:rsidRPr="00861379">
        <w:rPr>
          <w:rFonts w:eastAsia="Calibri"/>
          <w:sz w:val="24"/>
          <w:szCs w:val="24"/>
          <w:lang w:eastAsia="en-US"/>
        </w:rPr>
        <w:t>я</w:t>
      </w:r>
      <w:r w:rsidR="00771684" w:rsidRPr="00861379">
        <w:rPr>
          <w:rFonts w:eastAsia="Calibri"/>
          <w:sz w:val="24"/>
          <w:szCs w:val="24"/>
          <w:lang w:eastAsia="en-US"/>
        </w:rPr>
        <w:t xml:space="preserve"> </w:t>
      </w:r>
      <w:proofErr w:type="spellStart"/>
      <w:r w:rsidRPr="00861379">
        <w:rPr>
          <w:rFonts w:eastAsia="Calibri"/>
          <w:sz w:val="24"/>
          <w:szCs w:val="24"/>
          <w:lang w:eastAsia="en-US"/>
        </w:rPr>
        <w:t>софинансирования</w:t>
      </w:r>
      <w:proofErr w:type="spellEnd"/>
      <w:r w:rsidR="00771684" w:rsidRPr="00861379">
        <w:rPr>
          <w:rFonts w:eastAsia="Calibri"/>
          <w:sz w:val="24"/>
          <w:szCs w:val="24"/>
          <w:lang w:eastAsia="en-US"/>
        </w:rPr>
        <w:t xml:space="preserve"> </w:t>
      </w:r>
      <w:r w:rsidR="00E80898" w:rsidRPr="00861379">
        <w:rPr>
          <w:rFonts w:eastAsia="Calibri"/>
          <w:sz w:val="24"/>
          <w:szCs w:val="24"/>
          <w:lang w:eastAsia="en-US"/>
        </w:rPr>
        <w:t xml:space="preserve">из бюджета МО сельское поселение Половинка </w:t>
      </w:r>
      <w:r w:rsidR="002A134F" w:rsidRPr="00861379">
        <w:rPr>
          <w:rFonts w:eastAsia="Calibri"/>
          <w:sz w:val="24"/>
          <w:szCs w:val="24"/>
          <w:lang w:eastAsia="en-US"/>
        </w:rPr>
        <w:t>–5,</w:t>
      </w:r>
      <w:r w:rsidR="00711245" w:rsidRPr="00861379">
        <w:rPr>
          <w:rFonts w:eastAsia="Calibri"/>
          <w:sz w:val="24"/>
          <w:szCs w:val="24"/>
          <w:lang w:eastAsia="en-US"/>
        </w:rPr>
        <w:t>9</w:t>
      </w:r>
      <w:r w:rsidRPr="00861379">
        <w:rPr>
          <w:rFonts w:eastAsia="Calibri"/>
          <w:sz w:val="24"/>
          <w:szCs w:val="24"/>
          <w:lang w:eastAsia="en-US"/>
        </w:rPr>
        <w:t xml:space="preserve"> тыс. руб</w:t>
      </w:r>
      <w:r w:rsidR="00E80898" w:rsidRPr="00861379">
        <w:rPr>
          <w:rFonts w:eastAsia="Calibri"/>
          <w:sz w:val="24"/>
          <w:szCs w:val="24"/>
          <w:lang w:eastAsia="en-US"/>
        </w:rPr>
        <w:t>.</w:t>
      </w:r>
      <w:r w:rsidR="00B822D1" w:rsidRPr="00861379">
        <w:rPr>
          <w:rFonts w:eastAsia="Calibri"/>
          <w:sz w:val="24"/>
          <w:szCs w:val="24"/>
          <w:lang w:eastAsia="en-US"/>
        </w:rPr>
        <w:t>,</w:t>
      </w:r>
      <w:r w:rsidRPr="00861379">
        <w:rPr>
          <w:rFonts w:eastAsia="Calibri"/>
          <w:sz w:val="24"/>
          <w:szCs w:val="24"/>
          <w:lang w:eastAsia="en-US"/>
        </w:rPr>
        <w:t xml:space="preserve"> в рамках мероприяти</w:t>
      </w:r>
      <w:r w:rsidR="00BB3792" w:rsidRPr="00861379">
        <w:rPr>
          <w:rFonts w:eastAsia="Calibri"/>
          <w:sz w:val="24"/>
          <w:szCs w:val="24"/>
          <w:lang w:eastAsia="en-US"/>
        </w:rPr>
        <w:t>я</w:t>
      </w:r>
      <w:r w:rsidR="00711245" w:rsidRPr="00861379">
        <w:rPr>
          <w:rFonts w:eastAsia="Calibri"/>
          <w:sz w:val="24"/>
          <w:szCs w:val="24"/>
          <w:lang w:eastAsia="en-US"/>
        </w:rPr>
        <w:t xml:space="preserve"> </w:t>
      </w:r>
      <w:r w:rsidR="00BB3792" w:rsidRPr="00861379">
        <w:rPr>
          <w:rFonts w:eastAsia="Calibri"/>
          <w:sz w:val="24"/>
          <w:szCs w:val="24"/>
          <w:lang w:eastAsia="en-US"/>
        </w:rPr>
        <w:t>М</w:t>
      </w:r>
      <w:r w:rsidRPr="00861379">
        <w:rPr>
          <w:rFonts w:eastAsia="Calibri"/>
          <w:sz w:val="24"/>
          <w:szCs w:val="24"/>
          <w:lang w:eastAsia="en-US"/>
        </w:rPr>
        <w:t>униципальн</w:t>
      </w:r>
      <w:r w:rsidR="00BB3792" w:rsidRPr="00861379">
        <w:rPr>
          <w:rFonts w:eastAsia="Calibri"/>
          <w:sz w:val="24"/>
          <w:szCs w:val="24"/>
          <w:lang w:eastAsia="en-US"/>
        </w:rPr>
        <w:t>ой</w:t>
      </w:r>
      <w:r w:rsidRPr="00861379">
        <w:rPr>
          <w:rFonts w:eastAsia="Calibri"/>
          <w:sz w:val="24"/>
          <w:szCs w:val="24"/>
          <w:lang w:eastAsia="en-US"/>
        </w:rPr>
        <w:t xml:space="preserve"> программ</w:t>
      </w:r>
      <w:r w:rsidR="008D36AD" w:rsidRPr="00861379">
        <w:rPr>
          <w:rFonts w:eastAsia="Calibri"/>
          <w:sz w:val="24"/>
          <w:szCs w:val="24"/>
          <w:lang w:eastAsia="en-US"/>
        </w:rPr>
        <w:t>ы</w:t>
      </w:r>
      <w:r w:rsidRPr="00861379">
        <w:rPr>
          <w:rFonts w:eastAsia="Calibri"/>
          <w:sz w:val="24"/>
          <w:szCs w:val="24"/>
          <w:lang w:eastAsia="en-US"/>
        </w:rPr>
        <w:t xml:space="preserve"> поселени</w:t>
      </w:r>
      <w:r w:rsidR="00D072EA" w:rsidRPr="00861379">
        <w:rPr>
          <w:rFonts w:eastAsia="Calibri"/>
          <w:sz w:val="24"/>
          <w:szCs w:val="24"/>
          <w:lang w:eastAsia="en-US"/>
        </w:rPr>
        <w:t>я</w:t>
      </w:r>
      <w:r w:rsidRPr="00861379">
        <w:rPr>
          <w:rFonts w:eastAsia="Calibri"/>
          <w:sz w:val="24"/>
          <w:szCs w:val="24"/>
          <w:lang w:eastAsia="en-US"/>
        </w:rPr>
        <w:t xml:space="preserve">. </w:t>
      </w:r>
    </w:p>
    <w:p w:rsidR="002E2220" w:rsidRPr="00861379" w:rsidRDefault="002E2220" w:rsidP="007C1CF7">
      <w:pPr>
        <w:spacing w:line="276" w:lineRule="auto"/>
        <w:ind w:firstLine="720"/>
        <w:jc w:val="both"/>
        <w:rPr>
          <w:rFonts w:eastAsia="Calibri"/>
          <w:sz w:val="24"/>
          <w:szCs w:val="24"/>
          <w:lang w:eastAsia="en-US"/>
        </w:rPr>
      </w:pPr>
      <w:r w:rsidRPr="00861379">
        <w:rPr>
          <w:rFonts w:eastAsia="Calibri"/>
          <w:sz w:val="24"/>
          <w:szCs w:val="24"/>
          <w:lang w:eastAsia="en-US"/>
        </w:rPr>
        <w:t>Денежные средства направлены на:</w:t>
      </w:r>
    </w:p>
    <w:p w:rsidR="002E2220" w:rsidRPr="00861379" w:rsidRDefault="002E2220" w:rsidP="007C1CF7">
      <w:pPr>
        <w:spacing w:line="276" w:lineRule="auto"/>
        <w:jc w:val="both"/>
        <w:rPr>
          <w:rFonts w:eastAsia="Calibri"/>
          <w:sz w:val="24"/>
          <w:szCs w:val="24"/>
          <w:lang w:eastAsia="en-US"/>
        </w:rPr>
      </w:pPr>
      <w:r w:rsidRPr="00861379">
        <w:rPr>
          <w:rFonts w:eastAsia="Calibri"/>
          <w:sz w:val="24"/>
          <w:szCs w:val="24"/>
          <w:lang w:eastAsia="en-US"/>
        </w:rPr>
        <w:t>- Материальное стимулирование народных дружинников и предоставление мер поддержки, установленных пунктом 1 статьи 6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2E2220" w:rsidRPr="00861379" w:rsidRDefault="002E2220" w:rsidP="007C1CF7">
      <w:pPr>
        <w:spacing w:line="276" w:lineRule="auto"/>
        <w:jc w:val="both"/>
        <w:rPr>
          <w:rFonts w:eastAsia="Calibri"/>
          <w:sz w:val="24"/>
          <w:szCs w:val="24"/>
          <w:lang w:eastAsia="en-US"/>
        </w:rPr>
      </w:pPr>
      <w:r w:rsidRPr="00861379">
        <w:rPr>
          <w:rFonts w:eastAsia="Calibri"/>
          <w:sz w:val="24"/>
          <w:szCs w:val="24"/>
          <w:lang w:eastAsia="en-US"/>
        </w:rPr>
        <w:t>- Страхование народных дружинников, установленных статьей 7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2E2220" w:rsidRPr="00861379" w:rsidRDefault="002E2220" w:rsidP="007C1CF7">
      <w:pPr>
        <w:spacing w:line="276" w:lineRule="auto"/>
        <w:ind w:firstLine="708"/>
        <w:jc w:val="both"/>
        <w:rPr>
          <w:rFonts w:eastAsia="Calibri"/>
          <w:sz w:val="24"/>
          <w:szCs w:val="24"/>
          <w:lang w:eastAsia="en-US"/>
        </w:rPr>
      </w:pPr>
      <w:r w:rsidRPr="00861379">
        <w:rPr>
          <w:rFonts w:eastAsia="Calibri"/>
          <w:sz w:val="24"/>
          <w:szCs w:val="24"/>
          <w:lang w:eastAsia="en-US"/>
        </w:rPr>
        <w:t>Все члены ДНД обеспечены удостоверениями народных дружинников, отличительной символикой (жилеты, нарукавные повязки), застрахованы.</w:t>
      </w:r>
    </w:p>
    <w:p w:rsidR="002E2220" w:rsidRPr="00861379" w:rsidRDefault="002E2220" w:rsidP="007C1CF7">
      <w:pPr>
        <w:spacing w:line="276" w:lineRule="auto"/>
        <w:ind w:firstLine="708"/>
        <w:jc w:val="both"/>
        <w:rPr>
          <w:rFonts w:eastAsia="Calibri"/>
          <w:sz w:val="24"/>
          <w:szCs w:val="24"/>
          <w:lang w:eastAsia="en-US"/>
        </w:rPr>
      </w:pPr>
      <w:r w:rsidRPr="00861379">
        <w:rPr>
          <w:rFonts w:eastAsia="Calibri"/>
          <w:sz w:val="24"/>
          <w:szCs w:val="24"/>
          <w:lang w:eastAsia="en-US"/>
        </w:rPr>
        <w:t xml:space="preserve">Исполнение мероприятия программы составило 100%. </w:t>
      </w:r>
    </w:p>
    <w:p w:rsidR="002E2220" w:rsidRPr="00861379" w:rsidRDefault="002E2220" w:rsidP="007C1CF7">
      <w:pPr>
        <w:spacing w:line="276" w:lineRule="auto"/>
        <w:ind w:firstLine="708"/>
        <w:jc w:val="both"/>
        <w:rPr>
          <w:rFonts w:eastAsia="Calibri"/>
          <w:sz w:val="24"/>
          <w:szCs w:val="24"/>
          <w:lang w:eastAsia="en-US"/>
        </w:rPr>
      </w:pPr>
      <w:r w:rsidRPr="00861379">
        <w:rPr>
          <w:rFonts w:eastAsia="Calibri"/>
          <w:sz w:val="24"/>
          <w:szCs w:val="24"/>
          <w:lang w:eastAsia="en-US"/>
        </w:rPr>
        <w:t xml:space="preserve">Члены ДНД </w:t>
      </w:r>
      <w:r w:rsidR="00EC4783" w:rsidRPr="00861379">
        <w:rPr>
          <w:rFonts w:eastAsia="Calibri"/>
          <w:sz w:val="24"/>
          <w:szCs w:val="24"/>
          <w:lang w:eastAsia="en-US"/>
        </w:rPr>
        <w:t>п. Половинка</w:t>
      </w:r>
      <w:r w:rsidR="007148A1" w:rsidRPr="00861379">
        <w:rPr>
          <w:rFonts w:eastAsia="Calibri"/>
          <w:sz w:val="24"/>
          <w:szCs w:val="24"/>
          <w:lang w:eastAsia="en-US"/>
        </w:rPr>
        <w:t xml:space="preserve"> в 2021</w:t>
      </w:r>
      <w:r w:rsidRPr="00861379">
        <w:rPr>
          <w:rFonts w:eastAsia="Calibri"/>
          <w:sz w:val="24"/>
          <w:szCs w:val="24"/>
          <w:lang w:eastAsia="en-US"/>
        </w:rPr>
        <w:t xml:space="preserve"> году принимали участие в следующих мероприятиях:</w:t>
      </w:r>
    </w:p>
    <w:p w:rsidR="002E2220" w:rsidRPr="00861379" w:rsidRDefault="002E2220" w:rsidP="007148A1">
      <w:pPr>
        <w:spacing w:line="276" w:lineRule="auto"/>
        <w:ind w:firstLine="426"/>
        <w:jc w:val="both"/>
        <w:rPr>
          <w:rFonts w:eastAsia="Calibri"/>
          <w:sz w:val="24"/>
          <w:szCs w:val="24"/>
          <w:lang w:eastAsia="en-US"/>
        </w:rPr>
      </w:pPr>
      <w:r w:rsidRPr="00861379">
        <w:rPr>
          <w:rFonts w:eastAsia="Calibri"/>
          <w:sz w:val="24"/>
          <w:szCs w:val="24"/>
          <w:lang w:eastAsia="en-US"/>
        </w:rPr>
        <w:t>1.</w:t>
      </w:r>
      <w:r w:rsidRPr="00861379">
        <w:rPr>
          <w:rFonts w:eastAsia="Calibri"/>
          <w:sz w:val="24"/>
          <w:szCs w:val="24"/>
          <w:lang w:eastAsia="en-US"/>
        </w:rPr>
        <w:tab/>
        <w:t xml:space="preserve">Дежурство на мероприятиях с массовым пребыванием людей (новый </w:t>
      </w:r>
      <w:r w:rsidR="00711245" w:rsidRPr="00861379">
        <w:rPr>
          <w:rFonts w:eastAsia="Calibri"/>
          <w:sz w:val="24"/>
          <w:szCs w:val="24"/>
          <w:lang w:eastAsia="en-US"/>
        </w:rPr>
        <w:t>год, круглосуточная</w:t>
      </w:r>
      <w:r w:rsidRPr="00861379">
        <w:rPr>
          <w:rFonts w:eastAsia="Calibri"/>
          <w:sz w:val="24"/>
          <w:szCs w:val="24"/>
          <w:lang w:eastAsia="en-US"/>
        </w:rPr>
        <w:t xml:space="preserve"> охрана памятник</w:t>
      </w:r>
      <w:r w:rsidR="007148A1" w:rsidRPr="00861379">
        <w:rPr>
          <w:rFonts w:eastAsia="Calibri"/>
          <w:sz w:val="24"/>
          <w:szCs w:val="24"/>
          <w:lang w:eastAsia="en-US"/>
        </w:rPr>
        <w:t>а с 1 по 9 мая, 1 сентября, 17 – 19 сентября – избирательная кампания</w:t>
      </w:r>
      <w:r w:rsidR="00686041" w:rsidRPr="00861379">
        <w:rPr>
          <w:rFonts w:eastAsia="Calibri"/>
          <w:sz w:val="24"/>
          <w:szCs w:val="24"/>
          <w:lang w:eastAsia="en-US"/>
        </w:rPr>
        <w:t xml:space="preserve"> и пр.</w:t>
      </w:r>
      <w:r w:rsidRPr="00861379">
        <w:rPr>
          <w:rFonts w:eastAsia="Calibri"/>
          <w:sz w:val="24"/>
          <w:szCs w:val="24"/>
          <w:lang w:eastAsia="en-US"/>
        </w:rPr>
        <w:t>).</w:t>
      </w:r>
    </w:p>
    <w:p w:rsidR="002E2220" w:rsidRPr="00861379" w:rsidRDefault="002E2220" w:rsidP="007148A1">
      <w:pPr>
        <w:spacing w:line="276" w:lineRule="auto"/>
        <w:ind w:firstLine="426"/>
        <w:jc w:val="both"/>
        <w:rPr>
          <w:rFonts w:eastAsia="Calibri"/>
          <w:sz w:val="24"/>
          <w:szCs w:val="24"/>
          <w:lang w:eastAsia="en-US"/>
        </w:rPr>
      </w:pPr>
      <w:r w:rsidRPr="00861379">
        <w:rPr>
          <w:rFonts w:eastAsia="Calibri"/>
          <w:sz w:val="24"/>
          <w:szCs w:val="24"/>
          <w:lang w:eastAsia="en-US"/>
        </w:rPr>
        <w:t>2.</w:t>
      </w:r>
      <w:r w:rsidRPr="00861379">
        <w:rPr>
          <w:rFonts w:eastAsia="Calibri"/>
          <w:sz w:val="24"/>
          <w:szCs w:val="24"/>
          <w:lang w:eastAsia="en-US"/>
        </w:rPr>
        <w:tab/>
        <w:t xml:space="preserve">Рейдовые мероприятия по 109-ФЗ </w:t>
      </w:r>
      <w:r w:rsidR="00377DF7" w:rsidRPr="00861379">
        <w:rPr>
          <w:rFonts w:eastAsia="Calibri"/>
          <w:sz w:val="24"/>
          <w:szCs w:val="24"/>
          <w:lang w:eastAsia="en-US"/>
        </w:rPr>
        <w:t>«О миграционном учете иностранных граждан и лиц без гражданства в Российской Федерации»</w:t>
      </w:r>
      <w:r w:rsidR="00711245" w:rsidRPr="00861379">
        <w:rPr>
          <w:rFonts w:eastAsia="Calibri"/>
          <w:sz w:val="24"/>
          <w:szCs w:val="24"/>
          <w:lang w:eastAsia="en-US"/>
        </w:rPr>
        <w:t xml:space="preserve"> </w:t>
      </w:r>
      <w:r w:rsidRPr="00861379">
        <w:rPr>
          <w:rFonts w:eastAsia="Calibri"/>
          <w:sz w:val="24"/>
          <w:szCs w:val="24"/>
          <w:lang w:eastAsia="en-US"/>
        </w:rPr>
        <w:t>(нахождение детей после 22-00 ч. без сопровождения взрослых), проверка неблагополучных детей.</w:t>
      </w:r>
    </w:p>
    <w:p w:rsidR="002E2220" w:rsidRPr="00861379" w:rsidRDefault="00E9716E" w:rsidP="007148A1">
      <w:pPr>
        <w:spacing w:line="276" w:lineRule="auto"/>
        <w:ind w:firstLine="426"/>
        <w:jc w:val="both"/>
        <w:rPr>
          <w:rFonts w:eastAsia="Calibri"/>
          <w:sz w:val="24"/>
          <w:szCs w:val="24"/>
          <w:lang w:eastAsia="en-US"/>
        </w:rPr>
      </w:pPr>
      <w:r w:rsidRPr="00861379">
        <w:rPr>
          <w:rFonts w:eastAsia="Calibri"/>
          <w:sz w:val="24"/>
          <w:szCs w:val="24"/>
          <w:lang w:eastAsia="en-US"/>
        </w:rPr>
        <w:t>3</w:t>
      </w:r>
      <w:r w:rsidR="002E2220" w:rsidRPr="00861379">
        <w:rPr>
          <w:rFonts w:eastAsia="Calibri"/>
          <w:sz w:val="24"/>
          <w:szCs w:val="24"/>
          <w:lang w:eastAsia="en-US"/>
        </w:rPr>
        <w:t>.</w:t>
      </w:r>
      <w:r w:rsidR="002E2220" w:rsidRPr="00861379">
        <w:rPr>
          <w:rFonts w:eastAsia="Calibri"/>
          <w:sz w:val="24"/>
          <w:szCs w:val="24"/>
          <w:lang w:eastAsia="en-US"/>
        </w:rPr>
        <w:tab/>
        <w:t>Выступают в качестве понятых при фиксации преступлений и административных правонарушений.</w:t>
      </w:r>
    </w:p>
    <w:p w:rsidR="002E2220" w:rsidRPr="00861379" w:rsidRDefault="002E2220" w:rsidP="007C1CF7">
      <w:pPr>
        <w:spacing w:line="276" w:lineRule="auto"/>
        <w:ind w:firstLine="708"/>
        <w:jc w:val="both"/>
        <w:rPr>
          <w:sz w:val="24"/>
          <w:szCs w:val="24"/>
        </w:rPr>
      </w:pPr>
      <w:r w:rsidRPr="00861379">
        <w:rPr>
          <w:rFonts w:eastAsia="Calibri"/>
          <w:sz w:val="24"/>
          <w:szCs w:val="24"/>
          <w:lang w:eastAsia="en-US"/>
        </w:rPr>
        <w:t>По состоянию на 01.01.20</w:t>
      </w:r>
      <w:r w:rsidR="00752D3C" w:rsidRPr="00861379">
        <w:rPr>
          <w:rFonts w:eastAsia="Calibri"/>
          <w:sz w:val="24"/>
          <w:szCs w:val="24"/>
          <w:lang w:eastAsia="en-US"/>
        </w:rPr>
        <w:t>2</w:t>
      </w:r>
      <w:r w:rsidR="007148A1" w:rsidRPr="00861379">
        <w:rPr>
          <w:rFonts w:eastAsia="Calibri"/>
          <w:sz w:val="24"/>
          <w:szCs w:val="24"/>
          <w:lang w:eastAsia="en-US"/>
        </w:rPr>
        <w:t>2</w:t>
      </w:r>
      <w:r w:rsidRPr="00861379">
        <w:rPr>
          <w:rFonts w:eastAsia="Calibri"/>
          <w:sz w:val="24"/>
          <w:szCs w:val="24"/>
          <w:lang w:eastAsia="en-US"/>
        </w:rPr>
        <w:t xml:space="preserve"> года на территории </w:t>
      </w:r>
      <w:r w:rsidR="004A7131" w:rsidRPr="00861379">
        <w:rPr>
          <w:rFonts w:eastAsia="Calibri"/>
          <w:sz w:val="24"/>
          <w:szCs w:val="24"/>
          <w:lang w:eastAsia="en-US"/>
        </w:rPr>
        <w:t>поселения</w:t>
      </w:r>
      <w:r w:rsidR="00771684" w:rsidRPr="00861379">
        <w:rPr>
          <w:rFonts w:eastAsia="Calibri"/>
          <w:sz w:val="24"/>
          <w:szCs w:val="24"/>
          <w:lang w:eastAsia="en-US"/>
        </w:rPr>
        <w:t xml:space="preserve"> </w:t>
      </w:r>
      <w:r w:rsidR="007148A1" w:rsidRPr="00861379">
        <w:rPr>
          <w:rFonts w:eastAsia="Calibri"/>
          <w:sz w:val="24"/>
          <w:szCs w:val="24"/>
          <w:lang w:eastAsia="en-US"/>
        </w:rPr>
        <w:t xml:space="preserve">зарегистрирована </w:t>
      </w:r>
      <w:r w:rsidR="00752D3C" w:rsidRPr="00861379">
        <w:rPr>
          <w:rFonts w:eastAsia="Calibri"/>
          <w:sz w:val="24"/>
          <w:szCs w:val="24"/>
          <w:lang w:eastAsia="en-US"/>
        </w:rPr>
        <w:t>1</w:t>
      </w:r>
      <w:r w:rsidR="008C5332" w:rsidRPr="00861379">
        <w:rPr>
          <w:rFonts w:eastAsia="Calibri"/>
          <w:sz w:val="24"/>
          <w:szCs w:val="24"/>
          <w:lang w:eastAsia="en-US"/>
        </w:rPr>
        <w:t>1</w:t>
      </w:r>
      <w:r w:rsidRPr="00861379">
        <w:rPr>
          <w:rFonts w:eastAsia="Calibri"/>
          <w:sz w:val="24"/>
          <w:szCs w:val="24"/>
          <w:lang w:eastAsia="en-US"/>
        </w:rPr>
        <w:t xml:space="preserve"> членов ДНД.</w:t>
      </w:r>
    </w:p>
    <w:bookmarkEnd w:id="16"/>
    <w:p w:rsidR="002A134F" w:rsidRPr="00861379" w:rsidRDefault="00BC47ED" w:rsidP="002A134F">
      <w:pPr>
        <w:spacing w:before="120" w:line="276" w:lineRule="auto"/>
        <w:jc w:val="both"/>
        <w:rPr>
          <w:b/>
          <w:sz w:val="24"/>
          <w:szCs w:val="24"/>
        </w:rPr>
      </w:pPr>
      <w:r w:rsidRPr="00861379">
        <w:rPr>
          <w:b/>
          <w:sz w:val="24"/>
          <w:szCs w:val="24"/>
        </w:rPr>
        <w:t>2.2.26.1. П</w:t>
      </w:r>
      <w:r w:rsidR="002A134F" w:rsidRPr="00861379">
        <w:rPr>
          <w:b/>
          <w:sz w:val="24"/>
          <w:szCs w:val="24"/>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2A134F" w:rsidRPr="00861379">
        <w:rPr>
          <w:sz w:val="24"/>
          <w:szCs w:val="24"/>
        </w:rPr>
        <w:t xml:space="preserve">; </w:t>
      </w:r>
    </w:p>
    <w:p w:rsidR="002A134F" w:rsidRPr="00861379" w:rsidRDefault="002A134F" w:rsidP="002A134F">
      <w:pPr>
        <w:spacing w:before="120" w:line="276" w:lineRule="auto"/>
        <w:ind w:firstLine="708"/>
        <w:jc w:val="both"/>
        <w:rPr>
          <w:sz w:val="24"/>
          <w:szCs w:val="24"/>
        </w:rPr>
      </w:pPr>
      <w:r w:rsidRPr="00861379">
        <w:rPr>
          <w:sz w:val="24"/>
          <w:szCs w:val="24"/>
        </w:rPr>
        <w:t>Участковы</w:t>
      </w:r>
      <w:r w:rsidR="00562D85" w:rsidRPr="00861379">
        <w:rPr>
          <w:sz w:val="24"/>
          <w:szCs w:val="24"/>
        </w:rPr>
        <w:t>й</w:t>
      </w:r>
      <w:r w:rsidRPr="00861379">
        <w:rPr>
          <w:sz w:val="24"/>
          <w:szCs w:val="24"/>
        </w:rPr>
        <w:t xml:space="preserve"> уполномоченны</w:t>
      </w:r>
      <w:r w:rsidR="00562D85" w:rsidRPr="00861379">
        <w:rPr>
          <w:sz w:val="24"/>
          <w:szCs w:val="24"/>
        </w:rPr>
        <w:t>й</w:t>
      </w:r>
      <w:r w:rsidRPr="00861379">
        <w:rPr>
          <w:sz w:val="24"/>
          <w:szCs w:val="24"/>
        </w:rPr>
        <w:t xml:space="preserve"> полиции обеспечен полностью помещени</w:t>
      </w:r>
      <w:r w:rsidR="00562D85" w:rsidRPr="00861379">
        <w:rPr>
          <w:sz w:val="24"/>
          <w:szCs w:val="24"/>
        </w:rPr>
        <w:t>е</w:t>
      </w:r>
      <w:r w:rsidRPr="00861379">
        <w:rPr>
          <w:sz w:val="24"/>
          <w:szCs w:val="24"/>
        </w:rPr>
        <w:t>м для работы.</w:t>
      </w:r>
    </w:p>
    <w:p w:rsidR="002A134F" w:rsidRPr="00861379" w:rsidRDefault="00BC47ED" w:rsidP="002A134F">
      <w:pPr>
        <w:spacing w:before="120" w:line="276" w:lineRule="auto"/>
        <w:jc w:val="both"/>
        <w:rPr>
          <w:color w:val="0070C0"/>
          <w:sz w:val="24"/>
          <w:szCs w:val="24"/>
        </w:rPr>
      </w:pPr>
      <w:r w:rsidRPr="00861379">
        <w:rPr>
          <w:b/>
          <w:sz w:val="24"/>
          <w:szCs w:val="24"/>
        </w:rPr>
        <w:t>2.2.26.2.  Д</w:t>
      </w:r>
      <w:r w:rsidR="002A134F" w:rsidRPr="00861379">
        <w:rPr>
          <w:b/>
          <w:sz w:val="24"/>
          <w:szCs w:val="24"/>
        </w:rPr>
        <w:t>о 1 января 202</w:t>
      </w:r>
      <w:r w:rsidR="00200FC6" w:rsidRPr="00861379">
        <w:rPr>
          <w:b/>
          <w:sz w:val="24"/>
          <w:szCs w:val="24"/>
        </w:rPr>
        <w:t>2</w:t>
      </w:r>
      <w:r w:rsidR="002A134F" w:rsidRPr="00861379">
        <w:rPr>
          <w:b/>
          <w:sz w:val="24"/>
          <w:szCs w:val="24"/>
        </w:rPr>
        <w:t xml:space="preserve"> года </w:t>
      </w:r>
      <w:hyperlink r:id="rId12" w:history="1">
        <w:r w:rsidR="002A134F" w:rsidRPr="00861379">
          <w:rPr>
            <w:rStyle w:val="ab"/>
            <w:b/>
            <w:sz w:val="24"/>
            <w:szCs w:val="24"/>
          </w:rPr>
          <w:t>предоставление</w:t>
        </w:r>
      </w:hyperlink>
      <w:r w:rsidR="002A134F" w:rsidRPr="00861379">
        <w:rPr>
          <w:b/>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2A134F" w:rsidRPr="00861379" w:rsidRDefault="002A134F" w:rsidP="002A134F">
      <w:pPr>
        <w:spacing w:before="120" w:line="276" w:lineRule="auto"/>
        <w:ind w:firstLine="708"/>
        <w:jc w:val="both"/>
        <w:rPr>
          <w:sz w:val="24"/>
          <w:szCs w:val="24"/>
        </w:rPr>
      </w:pPr>
      <w:r w:rsidRPr="00861379">
        <w:rPr>
          <w:sz w:val="24"/>
          <w:szCs w:val="24"/>
        </w:rPr>
        <w:t>По состоянию на 1 января 202</w:t>
      </w:r>
      <w:r w:rsidR="00200FC6" w:rsidRPr="00861379">
        <w:rPr>
          <w:sz w:val="24"/>
          <w:szCs w:val="24"/>
        </w:rPr>
        <w:t>2</w:t>
      </w:r>
      <w:r w:rsidRPr="00861379">
        <w:rPr>
          <w:sz w:val="24"/>
          <w:szCs w:val="24"/>
        </w:rPr>
        <w:t xml:space="preserve"> года участковый уполномоченный полиции обеспечен жилым помещением.</w:t>
      </w:r>
    </w:p>
    <w:p w:rsidR="00434C8D" w:rsidRPr="00861379" w:rsidRDefault="00434C8D" w:rsidP="007C1CF7">
      <w:pPr>
        <w:spacing w:before="120" w:line="276" w:lineRule="auto"/>
        <w:jc w:val="both"/>
        <w:rPr>
          <w:sz w:val="24"/>
          <w:szCs w:val="24"/>
        </w:rPr>
      </w:pPr>
      <w:r w:rsidRPr="00861379">
        <w:rPr>
          <w:b/>
          <w:sz w:val="24"/>
          <w:szCs w:val="24"/>
        </w:rPr>
        <w:t>2.</w:t>
      </w:r>
      <w:r w:rsidR="00C94406" w:rsidRPr="00861379">
        <w:rPr>
          <w:b/>
          <w:sz w:val="24"/>
          <w:szCs w:val="24"/>
        </w:rPr>
        <w:t>2</w:t>
      </w:r>
      <w:r w:rsidRPr="00861379">
        <w:rPr>
          <w:b/>
          <w:sz w:val="24"/>
          <w:szCs w:val="24"/>
        </w:rPr>
        <w:t>.</w:t>
      </w:r>
      <w:r w:rsidR="00C94406" w:rsidRPr="00861379">
        <w:rPr>
          <w:b/>
          <w:sz w:val="24"/>
          <w:szCs w:val="24"/>
        </w:rPr>
        <w:t>27</w:t>
      </w:r>
      <w:r w:rsidR="00BC47ED" w:rsidRPr="00861379">
        <w:rPr>
          <w:b/>
          <w:sz w:val="24"/>
          <w:szCs w:val="24"/>
        </w:rPr>
        <w:t>. О</w:t>
      </w:r>
      <w:r w:rsidRPr="00861379">
        <w:rPr>
          <w:b/>
          <w:sz w:val="24"/>
          <w:szCs w:val="24"/>
        </w:rPr>
        <w:t xml:space="preserve">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C94406" w:rsidRPr="00861379" w:rsidRDefault="00C94406" w:rsidP="007C1CF7">
      <w:pPr>
        <w:spacing w:before="120" w:line="276" w:lineRule="auto"/>
        <w:ind w:firstLine="720"/>
        <w:jc w:val="both"/>
        <w:rPr>
          <w:sz w:val="24"/>
          <w:szCs w:val="24"/>
        </w:rPr>
      </w:pPr>
      <w:r w:rsidRPr="00861379">
        <w:rPr>
          <w:sz w:val="24"/>
          <w:szCs w:val="24"/>
        </w:rPr>
        <w:lastRenderedPageBreak/>
        <w:t>Полномочие не исполнялось.</w:t>
      </w:r>
    </w:p>
    <w:p w:rsidR="002A134F" w:rsidRPr="00861379" w:rsidRDefault="00BC47ED" w:rsidP="002A134F">
      <w:pPr>
        <w:spacing w:before="120" w:line="276" w:lineRule="auto"/>
        <w:jc w:val="both"/>
        <w:rPr>
          <w:sz w:val="24"/>
          <w:szCs w:val="24"/>
        </w:rPr>
      </w:pPr>
      <w:bookmarkStart w:id="18" w:name="sub_14137"/>
      <w:bookmarkEnd w:id="17"/>
      <w:r w:rsidRPr="00861379">
        <w:rPr>
          <w:b/>
          <w:sz w:val="24"/>
          <w:szCs w:val="24"/>
        </w:rPr>
        <w:t>2.1.33. О</w:t>
      </w:r>
      <w:r w:rsidR="002A134F" w:rsidRPr="00861379">
        <w:rPr>
          <w:b/>
          <w:sz w:val="24"/>
          <w:szCs w:val="24"/>
        </w:rPr>
        <w:t>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8"/>
      <w:r w:rsidR="002A134F" w:rsidRPr="00861379">
        <w:rPr>
          <w:b/>
          <w:sz w:val="24"/>
          <w:szCs w:val="24"/>
        </w:rPr>
        <w:t>;</w:t>
      </w:r>
      <w:bookmarkStart w:id="19" w:name="_Hlk1390104"/>
    </w:p>
    <w:bookmarkEnd w:id="19"/>
    <w:p w:rsidR="002A134F" w:rsidRPr="00861379" w:rsidRDefault="002A134F" w:rsidP="002A134F">
      <w:pPr>
        <w:autoSpaceDE w:val="0"/>
        <w:autoSpaceDN w:val="0"/>
        <w:adjustRightInd w:val="0"/>
        <w:spacing w:line="276" w:lineRule="auto"/>
        <w:ind w:firstLine="720"/>
        <w:jc w:val="both"/>
        <w:rPr>
          <w:rFonts w:eastAsia="Calibri"/>
          <w:bCs/>
          <w:sz w:val="24"/>
          <w:szCs w:val="24"/>
        </w:rPr>
      </w:pPr>
      <w:r w:rsidRPr="00861379">
        <w:rPr>
          <w:rFonts w:eastAsia="Calibri"/>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861379">
        <w:rPr>
          <w:rFonts w:eastAsia="Calibri"/>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2A134F" w:rsidRPr="00861379" w:rsidRDefault="002A134F" w:rsidP="002A134F">
      <w:pPr>
        <w:autoSpaceDE w:val="0"/>
        <w:autoSpaceDN w:val="0"/>
        <w:adjustRightInd w:val="0"/>
        <w:spacing w:line="276" w:lineRule="auto"/>
        <w:ind w:firstLine="720"/>
        <w:jc w:val="both"/>
        <w:rPr>
          <w:b/>
          <w:sz w:val="24"/>
          <w:szCs w:val="24"/>
        </w:rPr>
      </w:pPr>
      <w:r w:rsidRPr="00861379">
        <w:rPr>
          <w:rFonts w:eastAsia="Calibri"/>
          <w:bCs/>
          <w:sz w:val="24"/>
          <w:szCs w:val="24"/>
        </w:rPr>
        <w:t>Инициативы о создании на территории сельского поселения Половинка искусственных земельных участков в 202</w:t>
      </w:r>
      <w:r w:rsidR="00200FC6" w:rsidRPr="00861379">
        <w:rPr>
          <w:rFonts w:eastAsia="Calibri"/>
          <w:bCs/>
          <w:sz w:val="24"/>
          <w:szCs w:val="24"/>
        </w:rPr>
        <w:t>1</w:t>
      </w:r>
      <w:r w:rsidRPr="00861379">
        <w:rPr>
          <w:rFonts w:eastAsia="Calibri"/>
          <w:bCs/>
          <w:sz w:val="24"/>
          <w:szCs w:val="24"/>
        </w:rPr>
        <w:t xml:space="preserve">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w:t>
      </w:r>
      <w:r w:rsidR="00200FC6" w:rsidRPr="00861379">
        <w:rPr>
          <w:rFonts w:eastAsia="Calibri"/>
          <w:bCs/>
          <w:sz w:val="24"/>
          <w:szCs w:val="24"/>
        </w:rPr>
        <w:t>1</w:t>
      </w:r>
      <w:r w:rsidRPr="00861379">
        <w:rPr>
          <w:rFonts w:eastAsia="Calibri"/>
          <w:bCs/>
          <w:sz w:val="24"/>
          <w:szCs w:val="24"/>
        </w:rPr>
        <w:t xml:space="preserve"> году не требовалось.</w:t>
      </w:r>
    </w:p>
    <w:p w:rsidR="00142849" w:rsidRPr="00861379" w:rsidRDefault="00BC47ED" w:rsidP="00142849">
      <w:pPr>
        <w:spacing w:before="120" w:after="120" w:line="276" w:lineRule="auto"/>
        <w:jc w:val="both"/>
        <w:rPr>
          <w:b/>
          <w:sz w:val="24"/>
          <w:szCs w:val="24"/>
        </w:rPr>
      </w:pPr>
      <w:r w:rsidRPr="00861379">
        <w:rPr>
          <w:b/>
          <w:sz w:val="24"/>
          <w:szCs w:val="24"/>
        </w:rPr>
        <w:t>2.1.34.  О</w:t>
      </w:r>
      <w:r w:rsidR="00142849" w:rsidRPr="00861379">
        <w:rPr>
          <w:b/>
          <w:sz w:val="24"/>
          <w:szCs w:val="24"/>
        </w:rPr>
        <w:t xml:space="preserve">существление мер по противодействию коррупции в границах поселения; </w:t>
      </w:r>
    </w:p>
    <w:p w:rsidR="00142849" w:rsidRPr="00861379" w:rsidRDefault="00142849" w:rsidP="00142849">
      <w:pPr>
        <w:spacing w:before="120" w:line="276" w:lineRule="auto"/>
        <w:jc w:val="both"/>
        <w:rPr>
          <w:sz w:val="24"/>
          <w:szCs w:val="24"/>
        </w:rPr>
      </w:pPr>
      <w:r w:rsidRPr="00861379">
        <w:rPr>
          <w:sz w:val="24"/>
          <w:szCs w:val="24"/>
        </w:rPr>
        <w:tab/>
        <w:t xml:space="preserve">За отчетный период, в результате проверки, проведенной прокуратурой </w:t>
      </w:r>
      <w:proofErr w:type="spellStart"/>
      <w:r w:rsidRPr="00861379">
        <w:rPr>
          <w:sz w:val="24"/>
          <w:szCs w:val="24"/>
        </w:rPr>
        <w:t>Кондинского</w:t>
      </w:r>
      <w:proofErr w:type="spellEnd"/>
      <w:r w:rsidRPr="00861379">
        <w:rPr>
          <w:sz w:val="24"/>
          <w:szCs w:val="24"/>
        </w:rPr>
        <w:t xml:space="preserve"> района Ханты-Мансийского автономного округа – Югры, вынесено представление об устранении нарушений закона. По результатам проверки тремя муниципальными служащими администрации сельского поселения Половинка были предоставлены недостоверные и неполные сведения о доходах, расходах, об имуществе и обязательствах имущественного характера за 2020 год. Меры дисциплинарного взыскания были применены к одному муниципальному служащему, двум муниципальным служащим применение мер дисциплинарного характера не предоставляется возможным в связи с увольнением работников. Ограничения и запреты соблюдаются.</w:t>
      </w:r>
    </w:p>
    <w:p w:rsidR="00142849" w:rsidRPr="00861379" w:rsidRDefault="00142849" w:rsidP="00142849">
      <w:pPr>
        <w:spacing w:before="120" w:line="276" w:lineRule="auto"/>
        <w:jc w:val="both"/>
        <w:rPr>
          <w:sz w:val="24"/>
          <w:szCs w:val="24"/>
        </w:rPr>
      </w:pPr>
      <w:r w:rsidRPr="00861379">
        <w:rPr>
          <w:sz w:val="24"/>
          <w:szCs w:val="24"/>
        </w:rPr>
        <w:tab/>
        <w:t>Глава сельского поселения Половинка и депутаты Совета депутатов сельского поселения Половинка (10 чел.),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Губернатору Ханты-Мансийского автономного округа - Югры в соответствии с действующим законодательством.</w:t>
      </w:r>
    </w:p>
    <w:p w:rsidR="00142849" w:rsidRPr="00861379" w:rsidRDefault="00142849" w:rsidP="00142849">
      <w:pPr>
        <w:spacing w:before="120" w:line="276" w:lineRule="auto"/>
        <w:jc w:val="both"/>
        <w:rPr>
          <w:sz w:val="24"/>
          <w:szCs w:val="24"/>
        </w:rPr>
      </w:pPr>
      <w:r w:rsidRPr="00861379">
        <w:rPr>
          <w:sz w:val="24"/>
          <w:szCs w:val="24"/>
        </w:rPr>
        <w:tab/>
        <w:t>Отделом кадров администрации сельского поселения Половинка осуществляется методическая и практическая помощь депутатам Совета депутатов сельского поселения Половинка по заполнению сведений о доходах, об имуществе и обязательствах имущественного характера за 2020 год.</w:t>
      </w:r>
    </w:p>
    <w:p w:rsidR="00142849" w:rsidRPr="00861379" w:rsidRDefault="00142849" w:rsidP="00142849">
      <w:pPr>
        <w:spacing w:before="120" w:line="276" w:lineRule="auto"/>
        <w:jc w:val="both"/>
        <w:rPr>
          <w:sz w:val="24"/>
          <w:szCs w:val="24"/>
        </w:rPr>
      </w:pPr>
      <w:r w:rsidRPr="00861379">
        <w:rPr>
          <w:sz w:val="24"/>
          <w:szCs w:val="24"/>
        </w:rPr>
        <w:tab/>
        <w:t>Квалификационные требования к гражданам, претендующим на замещение должностей муниципальной службы, а также проверка сведений, представляемых указанными гражданами, предъявляются и осуществляются в установленном законом порядке и в соответствии с утвержденными муниципальными правовыми актами.</w:t>
      </w:r>
    </w:p>
    <w:p w:rsidR="00142849" w:rsidRPr="00861379" w:rsidRDefault="00142849" w:rsidP="00142849">
      <w:pPr>
        <w:spacing w:before="120" w:line="276" w:lineRule="auto"/>
        <w:jc w:val="both"/>
        <w:rPr>
          <w:sz w:val="24"/>
          <w:szCs w:val="24"/>
        </w:rPr>
      </w:pPr>
      <w:r w:rsidRPr="00861379">
        <w:rPr>
          <w:sz w:val="24"/>
          <w:szCs w:val="24"/>
        </w:rPr>
        <w:tab/>
        <w:t>В 2021 году в администрации сельского поселения Половинка на муниципальную службу поступил 1 гражданин. Проверки сведений осуществлялись. Квалификационным требованиям соответствует.</w:t>
      </w:r>
    </w:p>
    <w:p w:rsidR="00142849" w:rsidRPr="00861379" w:rsidRDefault="00142849" w:rsidP="00142849">
      <w:pPr>
        <w:spacing w:before="120" w:line="276" w:lineRule="auto"/>
        <w:jc w:val="both"/>
        <w:rPr>
          <w:sz w:val="24"/>
          <w:szCs w:val="24"/>
        </w:rPr>
      </w:pPr>
      <w:r w:rsidRPr="00861379">
        <w:rPr>
          <w:sz w:val="24"/>
          <w:szCs w:val="24"/>
        </w:rPr>
        <w:lastRenderedPageBreak/>
        <w:tab/>
        <w:t>Проведение антикоррупционной экспертизы правовых актов и их проектов осуществляет сектор по муниципальной службе.</w:t>
      </w:r>
    </w:p>
    <w:p w:rsidR="00142849" w:rsidRPr="00861379" w:rsidRDefault="00142849" w:rsidP="00142849">
      <w:pPr>
        <w:spacing w:before="120" w:line="276" w:lineRule="auto"/>
        <w:jc w:val="both"/>
        <w:rPr>
          <w:sz w:val="24"/>
          <w:szCs w:val="24"/>
        </w:rPr>
      </w:pPr>
      <w:r w:rsidRPr="00861379">
        <w:rPr>
          <w:sz w:val="24"/>
          <w:szCs w:val="24"/>
        </w:rPr>
        <w:tab/>
        <w:t>Направление в уполномоченный орган сведений, подлежащих включению в регистр муниципальных нормативных правовых актов Ханты-Мансийского автономного округа – Югры осуществляется.</w:t>
      </w:r>
    </w:p>
    <w:p w:rsidR="00142849" w:rsidRPr="00861379" w:rsidRDefault="00142849" w:rsidP="00142849">
      <w:pPr>
        <w:spacing w:before="120" w:line="276" w:lineRule="auto"/>
        <w:jc w:val="both"/>
        <w:rPr>
          <w:sz w:val="24"/>
          <w:szCs w:val="24"/>
        </w:rPr>
      </w:pPr>
      <w:r w:rsidRPr="00861379">
        <w:rPr>
          <w:sz w:val="24"/>
          <w:szCs w:val="24"/>
        </w:rPr>
        <w:tab/>
        <w:t>Увольнение муниципальных служащих с муниципальной службы – 2 чел., в том числе и выходом на пенсию – не осуществлялось.</w:t>
      </w:r>
    </w:p>
    <w:p w:rsidR="00142849" w:rsidRPr="00861379" w:rsidRDefault="00142849" w:rsidP="00142849">
      <w:pPr>
        <w:spacing w:before="120" w:line="276" w:lineRule="auto"/>
        <w:jc w:val="both"/>
        <w:rPr>
          <w:sz w:val="24"/>
          <w:szCs w:val="24"/>
        </w:rPr>
      </w:pPr>
      <w:r w:rsidRPr="00861379">
        <w:rPr>
          <w:sz w:val="24"/>
          <w:szCs w:val="24"/>
        </w:rPr>
        <w:tab/>
        <w:t>Ведение, хранение, учет и выдача трудовых книжек и личных дел осуществляется в соответствующих журналах. Переход на электронные трудовые книжки – 1 чел.</w:t>
      </w:r>
    </w:p>
    <w:p w:rsidR="00142849" w:rsidRPr="00861379" w:rsidRDefault="00142849" w:rsidP="00142849">
      <w:pPr>
        <w:spacing w:before="120" w:line="276" w:lineRule="auto"/>
        <w:jc w:val="both"/>
        <w:rPr>
          <w:sz w:val="24"/>
          <w:szCs w:val="24"/>
        </w:rPr>
      </w:pPr>
      <w:r w:rsidRPr="00861379">
        <w:rPr>
          <w:sz w:val="24"/>
          <w:szCs w:val="24"/>
        </w:rPr>
        <w:tab/>
        <w:t>За отчетный период было оформлено 3 командировки. Табель учета рабочего времени составлялся 2 раза в месяц за 2021 год оформлено 24 табеля. Ведется график отпусков, актуализируется по мере поступления заявлений. Ведение документации по кадровому делопроизводству осуществляется систематически.</w:t>
      </w:r>
    </w:p>
    <w:p w:rsidR="00142849" w:rsidRPr="00861379" w:rsidRDefault="00142849" w:rsidP="00142849">
      <w:pPr>
        <w:spacing w:before="120" w:line="276" w:lineRule="auto"/>
        <w:jc w:val="both"/>
        <w:rPr>
          <w:sz w:val="24"/>
          <w:szCs w:val="24"/>
        </w:rPr>
      </w:pPr>
      <w:r w:rsidRPr="00861379">
        <w:rPr>
          <w:sz w:val="24"/>
          <w:szCs w:val="24"/>
        </w:rPr>
        <w:tab/>
        <w:t>Отделом кадров подготовлено и выдано 4 справки.</w:t>
      </w:r>
    </w:p>
    <w:p w:rsidR="00142849" w:rsidRPr="00861379" w:rsidRDefault="00142849" w:rsidP="00142849">
      <w:pPr>
        <w:spacing w:before="120" w:line="276" w:lineRule="auto"/>
        <w:jc w:val="both"/>
        <w:rPr>
          <w:sz w:val="24"/>
          <w:szCs w:val="24"/>
        </w:rPr>
      </w:pPr>
      <w:r w:rsidRPr="00861379">
        <w:rPr>
          <w:sz w:val="24"/>
          <w:szCs w:val="24"/>
        </w:rPr>
        <w:tab/>
        <w:t>При поступлении на работу в администрацию сельского поселения Половинка проводился вводный инструктаж по охране труда.</w:t>
      </w:r>
    </w:p>
    <w:p w:rsidR="00142849" w:rsidRPr="00861379" w:rsidRDefault="00142849" w:rsidP="00142849">
      <w:pPr>
        <w:spacing w:before="120" w:line="276" w:lineRule="auto"/>
        <w:jc w:val="both"/>
        <w:rPr>
          <w:sz w:val="24"/>
          <w:szCs w:val="24"/>
        </w:rPr>
      </w:pPr>
      <w:r w:rsidRPr="00861379">
        <w:rPr>
          <w:sz w:val="24"/>
          <w:szCs w:val="24"/>
        </w:rPr>
        <w:tab/>
        <w:t>В 2021 году заседаний комиссии по наградам в отношении администрации сельского поселения Половинка, оформление протоколов, наградных документов не осуществлялось в связи с отсутствием ходатайств.</w:t>
      </w:r>
    </w:p>
    <w:p w:rsidR="00142849" w:rsidRPr="00861379" w:rsidRDefault="00142849" w:rsidP="00142849">
      <w:pPr>
        <w:spacing w:before="120" w:line="276" w:lineRule="auto"/>
        <w:jc w:val="both"/>
        <w:rPr>
          <w:sz w:val="24"/>
          <w:szCs w:val="24"/>
        </w:rPr>
      </w:pPr>
      <w:r w:rsidRPr="00861379">
        <w:rPr>
          <w:sz w:val="24"/>
          <w:szCs w:val="24"/>
        </w:rPr>
        <w:tab/>
        <w:t>Отделом кадров также осуществляется мониторинг муниципальных нормативных правовых актов администрации сельского поселения Половинка.</w:t>
      </w:r>
    </w:p>
    <w:p w:rsidR="008D10C9" w:rsidRPr="00861379" w:rsidRDefault="008D10C9" w:rsidP="008D10C9">
      <w:pPr>
        <w:spacing w:before="120" w:line="276" w:lineRule="auto"/>
        <w:jc w:val="both"/>
        <w:rPr>
          <w:sz w:val="24"/>
          <w:szCs w:val="24"/>
        </w:rPr>
      </w:pPr>
    </w:p>
    <w:p w:rsidR="009623F7" w:rsidRPr="00861379" w:rsidRDefault="00BC47ED" w:rsidP="008D10C9">
      <w:pPr>
        <w:spacing w:before="120" w:line="276" w:lineRule="auto"/>
        <w:jc w:val="both"/>
        <w:rPr>
          <w:sz w:val="24"/>
          <w:szCs w:val="24"/>
        </w:rPr>
      </w:pPr>
      <w:r w:rsidRPr="00861379">
        <w:rPr>
          <w:b/>
          <w:sz w:val="24"/>
          <w:szCs w:val="24"/>
        </w:rPr>
        <w:t>2.1.35.  У</w:t>
      </w:r>
      <w:r w:rsidR="009623F7" w:rsidRPr="00861379">
        <w:rPr>
          <w:b/>
          <w:sz w:val="24"/>
          <w:szCs w:val="24"/>
        </w:rPr>
        <w:t>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41530E" w:rsidRDefault="009623F7" w:rsidP="007C1CF7">
      <w:pPr>
        <w:spacing w:before="120" w:line="276" w:lineRule="auto"/>
        <w:ind w:firstLine="720"/>
        <w:jc w:val="both"/>
        <w:rPr>
          <w:b/>
          <w:sz w:val="24"/>
          <w:szCs w:val="24"/>
        </w:rPr>
      </w:pPr>
      <w:r w:rsidRPr="00861379">
        <w:rPr>
          <w:sz w:val="24"/>
          <w:szCs w:val="24"/>
        </w:rPr>
        <w:t>Полномочие не исполнялось</w:t>
      </w:r>
      <w:r w:rsidR="0065335A" w:rsidRPr="00861379">
        <w:rPr>
          <w:sz w:val="24"/>
          <w:szCs w:val="24"/>
        </w:rPr>
        <w:t>.</w:t>
      </w:r>
    </w:p>
    <w:sectPr w:rsidR="0041530E" w:rsidSect="0077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E6C"/>
    <w:multiLevelType w:val="multilevel"/>
    <w:tmpl w:val="21CE3DC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1" w15:restartNumberingAfterBreak="0">
    <w:nsid w:val="0FB54A79"/>
    <w:multiLevelType w:val="hybridMultilevel"/>
    <w:tmpl w:val="437C66A2"/>
    <w:lvl w:ilvl="0" w:tplc="D884E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C276C4"/>
    <w:multiLevelType w:val="multilevel"/>
    <w:tmpl w:val="C01A17C6"/>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8F35EC"/>
    <w:multiLevelType w:val="hybridMultilevel"/>
    <w:tmpl w:val="3E10533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22D21"/>
    <w:multiLevelType w:val="multilevel"/>
    <w:tmpl w:val="6B6ED0E8"/>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391E038C"/>
    <w:multiLevelType w:val="hybridMultilevel"/>
    <w:tmpl w:val="5B343730"/>
    <w:lvl w:ilvl="0" w:tplc="04190009">
      <w:start w:val="1"/>
      <w:numFmt w:val="bullet"/>
      <w:lvlText w:val=""/>
      <w:lvlJc w:val="left"/>
      <w:pPr>
        <w:ind w:left="22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B957EBF"/>
    <w:multiLevelType w:val="hybridMultilevel"/>
    <w:tmpl w:val="A5122D0A"/>
    <w:lvl w:ilvl="0" w:tplc="F7842D1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B81FF9"/>
    <w:multiLevelType w:val="multilevel"/>
    <w:tmpl w:val="8382A6C0"/>
    <w:lvl w:ilvl="0">
      <w:start w:val="1"/>
      <w:numFmt w:val="decimal"/>
      <w:lvlText w:val="%1."/>
      <w:lvlJc w:val="left"/>
      <w:pPr>
        <w:ind w:left="1101" w:hanging="675"/>
      </w:pPr>
      <w:rPr>
        <w:rFonts w:ascii="Times New Roman" w:eastAsia="Calibri" w:hAnsi="Times New Roman" w:cs="Times New Roman" w:hint="default"/>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8" w15:restartNumberingAfterBreak="0">
    <w:nsid w:val="3F990CFF"/>
    <w:multiLevelType w:val="hybridMultilevel"/>
    <w:tmpl w:val="6BB20FFE"/>
    <w:lvl w:ilvl="0" w:tplc="04190009">
      <w:start w:val="1"/>
      <w:numFmt w:val="bullet"/>
      <w:lvlText w:val=""/>
      <w:lvlJc w:val="left"/>
      <w:pPr>
        <w:ind w:left="14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1D82C41"/>
    <w:multiLevelType w:val="hybridMultilevel"/>
    <w:tmpl w:val="C9EA91AA"/>
    <w:lvl w:ilvl="0" w:tplc="31004F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DBA14E3"/>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9403DC"/>
    <w:multiLevelType w:val="hybridMultilevel"/>
    <w:tmpl w:val="8F82F5EA"/>
    <w:lvl w:ilvl="0" w:tplc="04190009">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98"/>
    <w:rsid w:val="00001707"/>
    <w:rsid w:val="00003F75"/>
    <w:rsid w:val="00007214"/>
    <w:rsid w:val="00021A6D"/>
    <w:rsid w:val="00026D3D"/>
    <w:rsid w:val="00031C0D"/>
    <w:rsid w:val="00033762"/>
    <w:rsid w:val="00035F53"/>
    <w:rsid w:val="000363E6"/>
    <w:rsid w:val="000503BA"/>
    <w:rsid w:val="00051201"/>
    <w:rsid w:val="0005722C"/>
    <w:rsid w:val="00060127"/>
    <w:rsid w:val="00061232"/>
    <w:rsid w:val="000700DC"/>
    <w:rsid w:val="00074247"/>
    <w:rsid w:val="00074E42"/>
    <w:rsid w:val="00076105"/>
    <w:rsid w:val="000765EA"/>
    <w:rsid w:val="00081AC8"/>
    <w:rsid w:val="0008664B"/>
    <w:rsid w:val="000A66A2"/>
    <w:rsid w:val="000B3292"/>
    <w:rsid w:val="000B7B11"/>
    <w:rsid w:val="000C046A"/>
    <w:rsid w:val="000C7A11"/>
    <w:rsid w:val="000D3EF7"/>
    <w:rsid w:val="000D46AE"/>
    <w:rsid w:val="000D7C35"/>
    <w:rsid w:val="000E061F"/>
    <w:rsid w:val="000E6D00"/>
    <w:rsid w:val="000F2893"/>
    <w:rsid w:val="000F343A"/>
    <w:rsid w:val="000F75AD"/>
    <w:rsid w:val="001047BB"/>
    <w:rsid w:val="00106683"/>
    <w:rsid w:val="00106BD8"/>
    <w:rsid w:val="00107FF4"/>
    <w:rsid w:val="001104B0"/>
    <w:rsid w:val="0012272E"/>
    <w:rsid w:val="00122BB4"/>
    <w:rsid w:val="00124061"/>
    <w:rsid w:val="001319DD"/>
    <w:rsid w:val="00133AB6"/>
    <w:rsid w:val="001368B2"/>
    <w:rsid w:val="00142849"/>
    <w:rsid w:val="00145948"/>
    <w:rsid w:val="00147827"/>
    <w:rsid w:val="00164484"/>
    <w:rsid w:val="00191458"/>
    <w:rsid w:val="001920D5"/>
    <w:rsid w:val="001977ED"/>
    <w:rsid w:val="001A1301"/>
    <w:rsid w:val="001A44C8"/>
    <w:rsid w:val="001A76EA"/>
    <w:rsid w:val="001B0E09"/>
    <w:rsid w:val="001B34E0"/>
    <w:rsid w:val="001B5A51"/>
    <w:rsid w:val="001C072C"/>
    <w:rsid w:val="001C1C96"/>
    <w:rsid w:val="001D4E0C"/>
    <w:rsid w:val="001D6AF6"/>
    <w:rsid w:val="001E7851"/>
    <w:rsid w:val="001F1CFC"/>
    <w:rsid w:val="001F57AA"/>
    <w:rsid w:val="001F7020"/>
    <w:rsid w:val="002006F1"/>
    <w:rsid w:val="00200FC6"/>
    <w:rsid w:val="00202E5F"/>
    <w:rsid w:val="0020573B"/>
    <w:rsid w:val="00211AC1"/>
    <w:rsid w:val="002174C8"/>
    <w:rsid w:val="00230426"/>
    <w:rsid w:val="00232310"/>
    <w:rsid w:val="00232FAD"/>
    <w:rsid w:val="0023341E"/>
    <w:rsid w:val="00235D2B"/>
    <w:rsid w:val="002378A4"/>
    <w:rsid w:val="002400FA"/>
    <w:rsid w:val="00241545"/>
    <w:rsid w:val="00241E37"/>
    <w:rsid w:val="00253C23"/>
    <w:rsid w:val="00257C35"/>
    <w:rsid w:val="0027396C"/>
    <w:rsid w:val="00276A30"/>
    <w:rsid w:val="0028185E"/>
    <w:rsid w:val="00282AF1"/>
    <w:rsid w:val="00285C9C"/>
    <w:rsid w:val="00286FA1"/>
    <w:rsid w:val="002875D4"/>
    <w:rsid w:val="0029659D"/>
    <w:rsid w:val="002A134F"/>
    <w:rsid w:val="002A64BE"/>
    <w:rsid w:val="002B2873"/>
    <w:rsid w:val="002D69E8"/>
    <w:rsid w:val="002E0490"/>
    <w:rsid w:val="002E2220"/>
    <w:rsid w:val="002E3ADD"/>
    <w:rsid w:val="002E4DD2"/>
    <w:rsid w:val="002E72FA"/>
    <w:rsid w:val="002F1B5D"/>
    <w:rsid w:val="00303583"/>
    <w:rsid w:val="00304C84"/>
    <w:rsid w:val="003056EE"/>
    <w:rsid w:val="0031047E"/>
    <w:rsid w:val="00310B2F"/>
    <w:rsid w:val="003135F9"/>
    <w:rsid w:val="00315875"/>
    <w:rsid w:val="00317921"/>
    <w:rsid w:val="00320500"/>
    <w:rsid w:val="00323958"/>
    <w:rsid w:val="0032778A"/>
    <w:rsid w:val="003307FE"/>
    <w:rsid w:val="00343718"/>
    <w:rsid w:val="003470C5"/>
    <w:rsid w:val="00347947"/>
    <w:rsid w:val="00353D70"/>
    <w:rsid w:val="0035497C"/>
    <w:rsid w:val="00360E8F"/>
    <w:rsid w:val="00370048"/>
    <w:rsid w:val="00377DF7"/>
    <w:rsid w:val="00390D55"/>
    <w:rsid w:val="003A7853"/>
    <w:rsid w:val="003B6C8E"/>
    <w:rsid w:val="003D2116"/>
    <w:rsid w:val="003D5E78"/>
    <w:rsid w:val="003D6279"/>
    <w:rsid w:val="003E23D4"/>
    <w:rsid w:val="003E48C9"/>
    <w:rsid w:val="003E6042"/>
    <w:rsid w:val="003F1EB0"/>
    <w:rsid w:val="003F6654"/>
    <w:rsid w:val="00404ED2"/>
    <w:rsid w:val="004050CC"/>
    <w:rsid w:val="00410E39"/>
    <w:rsid w:val="0041296D"/>
    <w:rsid w:val="00412E8B"/>
    <w:rsid w:val="004139A9"/>
    <w:rsid w:val="0041530E"/>
    <w:rsid w:val="0042201C"/>
    <w:rsid w:val="0042641E"/>
    <w:rsid w:val="00434C8D"/>
    <w:rsid w:val="00445D59"/>
    <w:rsid w:val="004523D5"/>
    <w:rsid w:val="00455A13"/>
    <w:rsid w:val="00456874"/>
    <w:rsid w:val="00456AE0"/>
    <w:rsid w:val="00467395"/>
    <w:rsid w:val="00467C3F"/>
    <w:rsid w:val="0047146C"/>
    <w:rsid w:val="00471A8F"/>
    <w:rsid w:val="004737C3"/>
    <w:rsid w:val="0047758C"/>
    <w:rsid w:val="00480E91"/>
    <w:rsid w:val="00481919"/>
    <w:rsid w:val="004A09F7"/>
    <w:rsid w:val="004A3FD3"/>
    <w:rsid w:val="004A68D9"/>
    <w:rsid w:val="004A7131"/>
    <w:rsid w:val="004A7E45"/>
    <w:rsid w:val="004C5E23"/>
    <w:rsid w:val="004D09F7"/>
    <w:rsid w:val="004E5A85"/>
    <w:rsid w:val="004F01AC"/>
    <w:rsid w:val="004F7E73"/>
    <w:rsid w:val="00500A25"/>
    <w:rsid w:val="00505526"/>
    <w:rsid w:val="00507C29"/>
    <w:rsid w:val="0051230F"/>
    <w:rsid w:val="00512B72"/>
    <w:rsid w:val="005130DC"/>
    <w:rsid w:val="00514879"/>
    <w:rsid w:val="00517B7D"/>
    <w:rsid w:val="00517D94"/>
    <w:rsid w:val="00527862"/>
    <w:rsid w:val="00532F8D"/>
    <w:rsid w:val="0053650E"/>
    <w:rsid w:val="00536814"/>
    <w:rsid w:val="005410D4"/>
    <w:rsid w:val="00547574"/>
    <w:rsid w:val="00551525"/>
    <w:rsid w:val="0055440F"/>
    <w:rsid w:val="00561A1E"/>
    <w:rsid w:val="005623B0"/>
    <w:rsid w:val="00562D85"/>
    <w:rsid w:val="0056427F"/>
    <w:rsid w:val="005652D6"/>
    <w:rsid w:val="0058072F"/>
    <w:rsid w:val="00586809"/>
    <w:rsid w:val="00593D2E"/>
    <w:rsid w:val="005A7298"/>
    <w:rsid w:val="005B377C"/>
    <w:rsid w:val="005B611D"/>
    <w:rsid w:val="005C210B"/>
    <w:rsid w:val="005C3083"/>
    <w:rsid w:val="005C35FA"/>
    <w:rsid w:val="005C36BF"/>
    <w:rsid w:val="005D71CF"/>
    <w:rsid w:val="005E3919"/>
    <w:rsid w:val="005E4631"/>
    <w:rsid w:val="005E4CFE"/>
    <w:rsid w:val="005E4D43"/>
    <w:rsid w:val="005F0009"/>
    <w:rsid w:val="005F11CE"/>
    <w:rsid w:val="005F1C3A"/>
    <w:rsid w:val="005F46DA"/>
    <w:rsid w:val="005F7E89"/>
    <w:rsid w:val="00604197"/>
    <w:rsid w:val="00604871"/>
    <w:rsid w:val="0063537B"/>
    <w:rsid w:val="00637C39"/>
    <w:rsid w:val="00642BAB"/>
    <w:rsid w:val="0064383D"/>
    <w:rsid w:val="0065233D"/>
    <w:rsid w:val="0065335A"/>
    <w:rsid w:val="00653B91"/>
    <w:rsid w:val="00655824"/>
    <w:rsid w:val="00673ED5"/>
    <w:rsid w:val="006742A2"/>
    <w:rsid w:val="0067452B"/>
    <w:rsid w:val="00676F46"/>
    <w:rsid w:val="006814A7"/>
    <w:rsid w:val="00685F75"/>
    <w:rsid w:val="00686041"/>
    <w:rsid w:val="00692A76"/>
    <w:rsid w:val="00694FDC"/>
    <w:rsid w:val="006B1728"/>
    <w:rsid w:val="006B2DCC"/>
    <w:rsid w:val="006B37A5"/>
    <w:rsid w:val="006C414E"/>
    <w:rsid w:val="006D04F1"/>
    <w:rsid w:val="006D4B20"/>
    <w:rsid w:val="006E0569"/>
    <w:rsid w:val="006E3849"/>
    <w:rsid w:val="006E3C16"/>
    <w:rsid w:val="006F1A1A"/>
    <w:rsid w:val="00702001"/>
    <w:rsid w:val="00710EB9"/>
    <w:rsid w:val="00711245"/>
    <w:rsid w:val="007148A1"/>
    <w:rsid w:val="00716D81"/>
    <w:rsid w:val="007204E3"/>
    <w:rsid w:val="007230B8"/>
    <w:rsid w:val="007316EF"/>
    <w:rsid w:val="0073592D"/>
    <w:rsid w:val="00737650"/>
    <w:rsid w:val="0074460C"/>
    <w:rsid w:val="00746B2E"/>
    <w:rsid w:val="00747F6A"/>
    <w:rsid w:val="0075011F"/>
    <w:rsid w:val="00752900"/>
    <w:rsid w:val="00752D3C"/>
    <w:rsid w:val="0075343F"/>
    <w:rsid w:val="0075614E"/>
    <w:rsid w:val="00762461"/>
    <w:rsid w:val="007640E5"/>
    <w:rsid w:val="00766587"/>
    <w:rsid w:val="00770A9B"/>
    <w:rsid w:val="00771212"/>
    <w:rsid w:val="00771684"/>
    <w:rsid w:val="00772D8A"/>
    <w:rsid w:val="00774A5A"/>
    <w:rsid w:val="0077513A"/>
    <w:rsid w:val="007846DD"/>
    <w:rsid w:val="007900D0"/>
    <w:rsid w:val="007A3DDA"/>
    <w:rsid w:val="007A57E4"/>
    <w:rsid w:val="007B149B"/>
    <w:rsid w:val="007B402F"/>
    <w:rsid w:val="007C0BEE"/>
    <w:rsid w:val="007C1CF7"/>
    <w:rsid w:val="007C2FD1"/>
    <w:rsid w:val="007D3DF1"/>
    <w:rsid w:val="007E229D"/>
    <w:rsid w:val="007E5740"/>
    <w:rsid w:val="007E5C37"/>
    <w:rsid w:val="007F1665"/>
    <w:rsid w:val="007F5AB2"/>
    <w:rsid w:val="007F5C49"/>
    <w:rsid w:val="00806098"/>
    <w:rsid w:val="0080650A"/>
    <w:rsid w:val="00807B52"/>
    <w:rsid w:val="00810683"/>
    <w:rsid w:val="00813DFD"/>
    <w:rsid w:val="0081669B"/>
    <w:rsid w:val="00820AF9"/>
    <w:rsid w:val="00820FF1"/>
    <w:rsid w:val="0082157A"/>
    <w:rsid w:val="00830C3B"/>
    <w:rsid w:val="00831A75"/>
    <w:rsid w:val="008401F8"/>
    <w:rsid w:val="00845600"/>
    <w:rsid w:val="0085064E"/>
    <w:rsid w:val="00852E02"/>
    <w:rsid w:val="00853EAD"/>
    <w:rsid w:val="00861379"/>
    <w:rsid w:val="00861F45"/>
    <w:rsid w:val="0086377A"/>
    <w:rsid w:val="00870448"/>
    <w:rsid w:val="00871A2C"/>
    <w:rsid w:val="008938DD"/>
    <w:rsid w:val="008A15BF"/>
    <w:rsid w:val="008A3A3B"/>
    <w:rsid w:val="008A56C4"/>
    <w:rsid w:val="008A5AD1"/>
    <w:rsid w:val="008A669F"/>
    <w:rsid w:val="008B0444"/>
    <w:rsid w:val="008C5332"/>
    <w:rsid w:val="008C5388"/>
    <w:rsid w:val="008C5505"/>
    <w:rsid w:val="008D10C9"/>
    <w:rsid w:val="008D36AD"/>
    <w:rsid w:val="008D41B0"/>
    <w:rsid w:val="008D6179"/>
    <w:rsid w:val="008D7561"/>
    <w:rsid w:val="008E4960"/>
    <w:rsid w:val="008F5FBA"/>
    <w:rsid w:val="008F62E7"/>
    <w:rsid w:val="009047CA"/>
    <w:rsid w:val="00914573"/>
    <w:rsid w:val="00917220"/>
    <w:rsid w:val="00920249"/>
    <w:rsid w:val="00920CAD"/>
    <w:rsid w:val="00925B24"/>
    <w:rsid w:val="00934F30"/>
    <w:rsid w:val="009375D8"/>
    <w:rsid w:val="009426A3"/>
    <w:rsid w:val="009456F5"/>
    <w:rsid w:val="00947D50"/>
    <w:rsid w:val="00947E4D"/>
    <w:rsid w:val="00954ACA"/>
    <w:rsid w:val="009623F7"/>
    <w:rsid w:val="009624C9"/>
    <w:rsid w:val="0097300E"/>
    <w:rsid w:val="009738FD"/>
    <w:rsid w:val="00977546"/>
    <w:rsid w:val="00980F46"/>
    <w:rsid w:val="00981CF3"/>
    <w:rsid w:val="009876D1"/>
    <w:rsid w:val="0099653B"/>
    <w:rsid w:val="00997878"/>
    <w:rsid w:val="009A6BDB"/>
    <w:rsid w:val="009B233F"/>
    <w:rsid w:val="009C4E18"/>
    <w:rsid w:val="009C4FEF"/>
    <w:rsid w:val="009D17E0"/>
    <w:rsid w:val="009D3E45"/>
    <w:rsid w:val="009E3DC5"/>
    <w:rsid w:val="009E443F"/>
    <w:rsid w:val="009E4CE0"/>
    <w:rsid w:val="009E762F"/>
    <w:rsid w:val="009F31EE"/>
    <w:rsid w:val="009F70BB"/>
    <w:rsid w:val="009F750D"/>
    <w:rsid w:val="00A05007"/>
    <w:rsid w:val="00A16DD5"/>
    <w:rsid w:val="00A16EA3"/>
    <w:rsid w:val="00A34A50"/>
    <w:rsid w:val="00A35D27"/>
    <w:rsid w:val="00A41619"/>
    <w:rsid w:val="00A4784C"/>
    <w:rsid w:val="00A50FEC"/>
    <w:rsid w:val="00A52014"/>
    <w:rsid w:val="00A609D5"/>
    <w:rsid w:val="00A66D14"/>
    <w:rsid w:val="00A71E4C"/>
    <w:rsid w:val="00A9500D"/>
    <w:rsid w:val="00AA13AD"/>
    <w:rsid w:val="00AA1574"/>
    <w:rsid w:val="00AA2381"/>
    <w:rsid w:val="00AA58CF"/>
    <w:rsid w:val="00AB3C97"/>
    <w:rsid w:val="00AB45AB"/>
    <w:rsid w:val="00AB54D3"/>
    <w:rsid w:val="00AB5B21"/>
    <w:rsid w:val="00AB733D"/>
    <w:rsid w:val="00AB7BCE"/>
    <w:rsid w:val="00AC1792"/>
    <w:rsid w:val="00AC2B3B"/>
    <w:rsid w:val="00AC6BF6"/>
    <w:rsid w:val="00AC72D1"/>
    <w:rsid w:val="00AD0320"/>
    <w:rsid w:val="00AD0CE8"/>
    <w:rsid w:val="00AD4E7A"/>
    <w:rsid w:val="00AE12B7"/>
    <w:rsid w:val="00AE3706"/>
    <w:rsid w:val="00AE4D79"/>
    <w:rsid w:val="00AF573C"/>
    <w:rsid w:val="00AF7A7B"/>
    <w:rsid w:val="00B00326"/>
    <w:rsid w:val="00B03684"/>
    <w:rsid w:val="00B03A7C"/>
    <w:rsid w:val="00B11441"/>
    <w:rsid w:val="00B12BE3"/>
    <w:rsid w:val="00B14947"/>
    <w:rsid w:val="00B22153"/>
    <w:rsid w:val="00B24E53"/>
    <w:rsid w:val="00B351BB"/>
    <w:rsid w:val="00B37579"/>
    <w:rsid w:val="00B52184"/>
    <w:rsid w:val="00B53C2B"/>
    <w:rsid w:val="00B5566B"/>
    <w:rsid w:val="00B55FD2"/>
    <w:rsid w:val="00B76357"/>
    <w:rsid w:val="00B77ABA"/>
    <w:rsid w:val="00B822D1"/>
    <w:rsid w:val="00B84205"/>
    <w:rsid w:val="00B8578A"/>
    <w:rsid w:val="00BA1DA8"/>
    <w:rsid w:val="00BB0C37"/>
    <w:rsid w:val="00BB20AF"/>
    <w:rsid w:val="00BB267A"/>
    <w:rsid w:val="00BB3792"/>
    <w:rsid w:val="00BC0BD3"/>
    <w:rsid w:val="00BC3E81"/>
    <w:rsid w:val="00BC47ED"/>
    <w:rsid w:val="00BD0B42"/>
    <w:rsid w:val="00BD3260"/>
    <w:rsid w:val="00BD5958"/>
    <w:rsid w:val="00BF5759"/>
    <w:rsid w:val="00C0764E"/>
    <w:rsid w:val="00C12124"/>
    <w:rsid w:val="00C1293D"/>
    <w:rsid w:val="00C271B1"/>
    <w:rsid w:val="00C3193C"/>
    <w:rsid w:val="00C349CC"/>
    <w:rsid w:val="00C53841"/>
    <w:rsid w:val="00C63709"/>
    <w:rsid w:val="00C72403"/>
    <w:rsid w:val="00C74ECD"/>
    <w:rsid w:val="00C77598"/>
    <w:rsid w:val="00C77993"/>
    <w:rsid w:val="00C77E39"/>
    <w:rsid w:val="00C81EF8"/>
    <w:rsid w:val="00C869B4"/>
    <w:rsid w:val="00C916DD"/>
    <w:rsid w:val="00C92E19"/>
    <w:rsid w:val="00C94406"/>
    <w:rsid w:val="00C94A46"/>
    <w:rsid w:val="00CB0AA3"/>
    <w:rsid w:val="00CB1A56"/>
    <w:rsid w:val="00CB1B4B"/>
    <w:rsid w:val="00CC15AB"/>
    <w:rsid w:val="00CC6990"/>
    <w:rsid w:val="00CD5FE8"/>
    <w:rsid w:val="00CE4E0F"/>
    <w:rsid w:val="00CE530B"/>
    <w:rsid w:val="00CE6061"/>
    <w:rsid w:val="00CE75AA"/>
    <w:rsid w:val="00CF113A"/>
    <w:rsid w:val="00CF1EC8"/>
    <w:rsid w:val="00CF579D"/>
    <w:rsid w:val="00D072EA"/>
    <w:rsid w:val="00D1676C"/>
    <w:rsid w:val="00D1747F"/>
    <w:rsid w:val="00D17B5C"/>
    <w:rsid w:val="00D215B1"/>
    <w:rsid w:val="00D32DDD"/>
    <w:rsid w:val="00D375A8"/>
    <w:rsid w:val="00D37E2A"/>
    <w:rsid w:val="00D57ADA"/>
    <w:rsid w:val="00D677C4"/>
    <w:rsid w:val="00D67B5A"/>
    <w:rsid w:val="00D73A07"/>
    <w:rsid w:val="00D74D54"/>
    <w:rsid w:val="00D8092C"/>
    <w:rsid w:val="00D80B0D"/>
    <w:rsid w:val="00D831F4"/>
    <w:rsid w:val="00D90C0C"/>
    <w:rsid w:val="00D9193B"/>
    <w:rsid w:val="00D97DFB"/>
    <w:rsid w:val="00DA0DB1"/>
    <w:rsid w:val="00DA5152"/>
    <w:rsid w:val="00DB0CA7"/>
    <w:rsid w:val="00DB5AE4"/>
    <w:rsid w:val="00DB5C0A"/>
    <w:rsid w:val="00DB7420"/>
    <w:rsid w:val="00DC587D"/>
    <w:rsid w:val="00DC6FFA"/>
    <w:rsid w:val="00DD0141"/>
    <w:rsid w:val="00DE0B8C"/>
    <w:rsid w:val="00DE7796"/>
    <w:rsid w:val="00DF1420"/>
    <w:rsid w:val="00DF19FA"/>
    <w:rsid w:val="00DF2193"/>
    <w:rsid w:val="00DF453A"/>
    <w:rsid w:val="00DF5838"/>
    <w:rsid w:val="00E2267A"/>
    <w:rsid w:val="00E2462F"/>
    <w:rsid w:val="00E257D2"/>
    <w:rsid w:val="00E30C04"/>
    <w:rsid w:val="00E364F3"/>
    <w:rsid w:val="00E46E15"/>
    <w:rsid w:val="00E55A3E"/>
    <w:rsid w:val="00E56450"/>
    <w:rsid w:val="00E6202E"/>
    <w:rsid w:val="00E63BDD"/>
    <w:rsid w:val="00E63DC5"/>
    <w:rsid w:val="00E72A2E"/>
    <w:rsid w:val="00E8059A"/>
    <w:rsid w:val="00E80898"/>
    <w:rsid w:val="00E8638B"/>
    <w:rsid w:val="00E9716E"/>
    <w:rsid w:val="00EA71E3"/>
    <w:rsid w:val="00EB4370"/>
    <w:rsid w:val="00EB74C6"/>
    <w:rsid w:val="00EC044E"/>
    <w:rsid w:val="00EC2E1A"/>
    <w:rsid w:val="00EC379D"/>
    <w:rsid w:val="00EC4783"/>
    <w:rsid w:val="00EC5EF9"/>
    <w:rsid w:val="00ED1357"/>
    <w:rsid w:val="00ED55DF"/>
    <w:rsid w:val="00EE3061"/>
    <w:rsid w:val="00EE4B38"/>
    <w:rsid w:val="00EE5A2D"/>
    <w:rsid w:val="00EE5B9D"/>
    <w:rsid w:val="00EF329F"/>
    <w:rsid w:val="00EF5901"/>
    <w:rsid w:val="00F030E3"/>
    <w:rsid w:val="00F050A1"/>
    <w:rsid w:val="00F06953"/>
    <w:rsid w:val="00F12AB5"/>
    <w:rsid w:val="00F1427B"/>
    <w:rsid w:val="00F14618"/>
    <w:rsid w:val="00F16826"/>
    <w:rsid w:val="00F233F4"/>
    <w:rsid w:val="00F24A17"/>
    <w:rsid w:val="00F340FC"/>
    <w:rsid w:val="00F412F1"/>
    <w:rsid w:val="00F46B36"/>
    <w:rsid w:val="00F471BD"/>
    <w:rsid w:val="00F50C97"/>
    <w:rsid w:val="00F527E8"/>
    <w:rsid w:val="00F54006"/>
    <w:rsid w:val="00F6762E"/>
    <w:rsid w:val="00F75158"/>
    <w:rsid w:val="00F75494"/>
    <w:rsid w:val="00F75DBE"/>
    <w:rsid w:val="00F83EBD"/>
    <w:rsid w:val="00F84E70"/>
    <w:rsid w:val="00F87BED"/>
    <w:rsid w:val="00F919A7"/>
    <w:rsid w:val="00F92916"/>
    <w:rsid w:val="00F92F77"/>
    <w:rsid w:val="00F97209"/>
    <w:rsid w:val="00FA1370"/>
    <w:rsid w:val="00FA366E"/>
    <w:rsid w:val="00FA60A3"/>
    <w:rsid w:val="00FA6A78"/>
    <w:rsid w:val="00FB0BFA"/>
    <w:rsid w:val="00FB5332"/>
    <w:rsid w:val="00FB7034"/>
    <w:rsid w:val="00FC0A98"/>
    <w:rsid w:val="00FC3286"/>
    <w:rsid w:val="00FC71BA"/>
    <w:rsid w:val="00FD004A"/>
    <w:rsid w:val="00FD00B0"/>
    <w:rsid w:val="00FD19C4"/>
    <w:rsid w:val="00FD4BC9"/>
    <w:rsid w:val="00FF1BA1"/>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F069"/>
  <w15:docId w15:val="{3F99A35E-8673-4F0D-A2DA-5D9EB119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37579"/>
    <w:pPr>
      <w:jc w:val="center"/>
    </w:pPr>
    <w:rPr>
      <w:sz w:val="28"/>
    </w:rPr>
  </w:style>
  <w:style w:type="character" w:customStyle="1" w:styleId="a5">
    <w:name w:val="Название Знак"/>
    <w:link w:val="a3"/>
    <w:rsid w:val="00A66D14"/>
    <w:rPr>
      <w:rFonts w:ascii="Times New Roman" w:eastAsia="Times New Roman" w:hAnsi="Times New Roman" w:cs="Times New Roman"/>
      <w:sz w:val="28"/>
      <w:szCs w:val="20"/>
      <w:lang w:eastAsia="ru-RU"/>
    </w:rPr>
  </w:style>
  <w:style w:type="paragraph" w:styleId="a4">
    <w:name w:val="Title"/>
    <w:basedOn w:val="a"/>
    <w:next w:val="a"/>
    <w:link w:val="a6"/>
    <w:uiPriority w:val="10"/>
    <w:qFormat/>
    <w:rsid w:val="00A66D14"/>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A66D14"/>
    <w:rPr>
      <w:rFonts w:asciiTheme="majorHAnsi" w:eastAsiaTheme="majorEastAsia" w:hAnsiTheme="majorHAnsi" w:cstheme="majorBidi"/>
      <w:spacing w:val="-10"/>
      <w:kern w:val="28"/>
      <w:sz w:val="56"/>
      <w:szCs w:val="56"/>
      <w:lang w:eastAsia="ru-RU"/>
    </w:rPr>
  </w:style>
  <w:style w:type="paragraph" w:styleId="a7">
    <w:name w:val="List Paragraph"/>
    <w:basedOn w:val="a"/>
    <w:qFormat/>
    <w:rsid w:val="00A66D14"/>
    <w:pPr>
      <w:ind w:left="720"/>
      <w:contextualSpacing/>
    </w:pPr>
  </w:style>
  <w:style w:type="paragraph" w:styleId="a8">
    <w:name w:val="Body Text"/>
    <w:basedOn w:val="a"/>
    <w:link w:val="a9"/>
    <w:rsid w:val="00B37579"/>
    <w:rPr>
      <w:sz w:val="16"/>
    </w:rPr>
  </w:style>
  <w:style w:type="character" w:customStyle="1" w:styleId="a9">
    <w:name w:val="Основной текст Знак"/>
    <w:basedOn w:val="a0"/>
    <w:link w:val="a8"/>
    <w:rsid w:val="00B37579"/>
    <w:rPr>
      <w:rFonts w:ascii="Times New Roman" w:eastAsia="Times New Roman" w:hAnsi="Times New Roman" w:cs="Times New Roman"/>
      <w:sz w:val="16"/>
      <w:szCs w:val="20"/>
      <w:lang w:eastAsia="ru-RU"/>
    </w:rPr>
  </w:style>
  <w:style w:type="paragraph" w:customStyle="1" w:styleId="ConsNormal">
    <w:name w:val="ConsNormal"/>
    <w:rsid w:val="00D97D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a">
    <w:name w:val="Цветовое выделение"/>
    <w:uiPriority w:val="99"/>
    <w:rsid w:val="00D97DFB"/>
    <w:rPr>
      <w:b/>
      <w:bCs/>
      <w:color w:val="000080"/>
      <w:sz w:val="20"/>
      <w:szCs w:val="20"/>
    </w:rPr>
  </w:style>
  <w:style w:type="paragraph" w:customStyle="1" w:styleId="msonormalmailrucssattributepostfix">
    <w:name w:val="msonormal_mailru_css_attribute_postfix"/>
    <w:basedOn w:val="a"/>
    <w:rsid w:val="00AE3706"/>
    <w:pPr>
      <w:spacing w:before="100" w:beforeAutospacing="1" w:after="100" w:afterAutospacing="1"/>
    </w:pPr>
    <w:rPr>
      <w:sz w:val="24"/>
      <w:szCs w:val="24"/>
    </w:rPr>
  </w:style>
  <w:style w:type="character" w:styleId="ab">
    <w:name w:val="Hyperlink"/>
    <w:basedOn w:val="a0"/>
    <w:uiPriority w:val="99"/>
    <w:unhideWhenUsed/>
    <w:rsid w:val="00813DFD"/>
    <w:rPr>
      <w:color w:val="0563C1" w:themeColor="hyperlink"/>
      <w:u w:val="single"/>
    </w:rPr>
  </w:style>
  <w:style w:type="character" w:customStyle="1" w:styleId="1">
    <w:name w:val="Неразрешенное упоминание1"/>
    <w:basedOn w:val="a0"/>
    <w:uiPriority w:val="99"/>
    <w:semiHidden/>
    <w:unhideWhenUsed/>
    <w:rsid w:val="00813DFD"/>
    <w:rPr>
      <w:color w:val="605E5C"/>
      <w:shd w:val="clear" w:color="auto" w:fill="E1DFDD"/>
    </w:rPr>
  </w:style>
  <w:style w:type="paragraph" w:styleId="ac">
    <w:name w:val="Balloon Text"/>
    <w:basedOn w:val="a"/>
    <w:link w:val="ad"/>
    <w:uiPriority w:val="99"/>
    <w:semiHidden/>
    <w:unhideWhenUsed/>
    <w:rsid w:val="009D17E0"/>
    <w:rPr>
      <w:rFonts w:ascii="Segoe UI" w:hAnsi="Segoe UI" w:cs="Segoe UI"/>
      <w:sz w:val="18"/>
      <w:szCs w:val="18"/>
    </w:rPr>
  </w:style>
  <w:style w:type="character" w:customStyle="1" w:styleId="ad">
    <w:name w:val="Текст выноски Знак"/>
    <w:basedOn w:val="a0"/>
    <w:link w:val="ac"/>
    <w:uiPriority w:val="99"/>
    <w:semiHidden/>
    <w:rsid w:val="009D17E0"/>
    <w:rPr>
      <w:rFonts w:ascii="Segoe UI" w:eastAsia="Times New Roman" w:hAnsi="Segoe UI" w:cs="Segoe UI"/>
      <w:sz w:val="18"/>
      <w:szCs w:val="18"/>
      <w:lang w:eastAsia="ru-RU"/>
    </w:rPr>
  </w:style>
  <w:style w:type="paragraph" w:customStyle="1" w:styleId="ConsPlusNormal">
    <w:name w:val="ConsPlusNormal"/>
    <w:rsid w:val="00562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977546"/>
    <w:pPr>
      <w:suppressAutoHyphens/>
      <w:autoSpaceDN w:val="0"/>
      <w:spacing w:after="0" w:line="240" w:lineRule="auto"/>
      <w:textAlignment w:val="baseline"/>
    </w:pPr>
    <w:rPr>
      <w:rFonts w:ascii="Calibri" w:eastAsia="Times New Roman" w:hAnsi="Calibri" w:cs="Times New Roman"/>
      <w:kern w:val="3"/>
      <w:lang w:eastAsia="ru-RU"/>
    </w:rPr>
  </w:style>
  <w:style w:type="paragraph" w:styleId="ae">
    <w:name w:val="Normal (Web)"/>
    <w:basedOn w:val="a"/>
    <w:uiPriority w:val="99"/>
    <w:semiHidden/>
    <w:unhideWhenUsed/>
    <w:rsid w:val="002A134F"/>
    <w:pPr>
      <w:spacing w:before="100" w:beforeAutospacing="1" w:after="100" w:afterAutospacing="1"/>
    </w:pPr>
    <w:rPr>
      <w:sz w:val="24"/>
      <w:szCs w:val="24"/>
    </w:rPr>
  </w:style>
  <w:style w:type="paragraph" w:styleId="af">
    <w:name w:val="No Spacing"/>
    <w:link w:val="af0"/>
    <w:uiPriority w:val="1"/>
    <w:qFormat/>
    <w:rsid w:val="00F0695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F069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1557">
      <w:bodyDiv w:val="1"/>
      <w:marLeft w:val="0"/>
      <w:marRight w:val="0"/>
      <w:marTop w:val="0"/>
      <w:marBottom w:val="0"/>
      <w:divBdr>
        <w:top w:val="none" w:sz="0" w:space="0" w:color="auto"/>
        <w:left w:val="none" w:sz="0" w:space="0" w:color="auto"/>
        <w:bottom w:val="none" w:sz="0" w:space="0" w:color="auto"/>
        <w:right w:val="none" w:sz="0" w:space="0" w:color="auto"/>
      </w:divBdr>
    </w:div>
    <w:div w:id="157813034">
      <w:bodyDiv w:val="1"/>
      <w:marLeft w:val="0"/>
      <w:marRight w:val="0"/>
      <w:marTop w:val="0"/>
      <w:marBottom w:val="0"/>
      <w:divBdr>
        <w:top w:val="none" w:sz="0" w:space="0" w:color="auto"/>
        <w:left w:val="none" w:sz="0" w:space="0" w:color="auto"/>
        <w:bottom w:val="none" w:sz="0" w:space="0" w:color="auto"/>
        <w:right w:val="none" w:sz="0" w:space="0" w:color="auto"/>
      </w:divBdr>
    </w:div>
    <w:div w:id="215509691">
      <w:bodyDiv w:val="1"/>
      <w:marLeft w:val="0"/>
      <w:marRight w:val="0"/>
      <w:marTop w:val="0"/>
      <w:marBottom w:val="0"/>
      <w:divBdr>
        <w:top w:val="none" w:sz="0" w:space="0" w:color="auto"/>
        <w:left w:val="none" w:sz="0" w:space="0" w:color="auto"/>
        <w:bottom w:val="none" w:sz="0" w:space="0" w:color="auto"/>
        <w:right w:val="none" w:sz="0" w:space="0" w:color="auto"/>
      </w:divBdr>
    </w:div>
    <w:div w:id="278726977">
      <w:bodyDiv w:val="1"/>
      <w:marLeft w:val="0"/>
      <w:marRight w:val="0"/>
      <w:marTop w:val="0"/>
      <w:marBottom w:val="0"/>
      <w:divBdr>
        <w:top w:val="none" w:sz="0" w:space="0" w:color="auto"/>
        <w:left w:val="none" w:sz="0" w:space="0" w:color="auto"/>
        <w:bottom w:val="none" w:sz="0" w:space="0" w:color="auto"/>
        <w:right w:val="none" w:sz="0" w:space="0" w:color="auto"/>
      </w:divBdr>
    </w:div>
    <w:div w:id="309099481">
      <w:bodyDiv w:val="1"/>
      <w:marLeft w:val="0"/>
      <w:marRight w:val="0"/>
      <w:marTop w:val="0"/>
      <w:marBottom w:val="0"/>
      <w:divBdr>
        <w:top w:val="none" w:sz="0" w:space="0" w:color="auto"/>
        <w:left w:val="none" w:sz="0" w:space="0" w:color="auto"/>
        <w:bottom w:val="none" w:sz="0" w:space="0" w:color="auto"/>
        <w:right w:val="none" w:sz="0" w:space="0" w:color="auto"/>
      </w:divBdr>
    </w:div>
    <w:div w:id="309597271">
      <w:bodyDiv w:val="1"/>
      <w:marLeft w:val="0"/>
      <w:marRight w:val="0"/>
      <w:marTop w:val="0"/>
      <w:marBottom w:val="0"/>
      <w:divBdr>
        <w:top w:val="none" w:sz="0" w:space="0" w:color="auto"/>
        <w:left w:val="none" w:sz="0" w:space="0" w:color="auto"/>
        <w:bottom w:val="none" w:sz="0" w:space="0" w:color="auto"/>
        <w:right w:val="none" w:sz="0" w:space="0" w:color="auto"/>
      </w:divBdr>
    </w:div>
    <w:div w:id="352802491">
      <w:bodyDiv w:val="1"/>
      <w:marLeft w:val="0"/>
      <w:marRight w:val="0"/>
      <w:marTop w:val="0"/>
      <w:marBottom w:val="0"/>
      <w:divBdr>
        <w:top w:val="none" w:sz="0" w:space="0" w:color="auto"/>
        <w:left w:val="none" w:sz="0" w:space="0" w:color="auto"/>
        <w:bottom w:val="none" w:sz="0" w:space="0" w:color="auto"/>
        <w:right w:val="none" w:sz="0" w:space="0" w:color="auto"/>
      </w:divBdr>
    </w:div>
    <w:div w:id="407772023">
      <w:bodyDiv w:val="1"/>
      <w:marLeft w:val="0"/>
      <w:marRight w:val="0"/>
      <w:marTop w:val="0"/>
      <w:marBottom w:val="0"/>
      <w:divBdr>
        <w:top w:val="none" w:sz="0" w:space="0" w:color="auto"/>
        <w:left w:val="none" w:sz="0" w:space="0" w:color="auto"/>
        <w:bottom w:val="none" w:sz="0" w:space="0" w:color="auto"/>
        <w:right w:val="none" w:sz="0" w:space="0" w:color="auto"/>
      </w:divBdr>
    </w:div>
    <w:div w:id="508102828">
      <w:bodyDiv w:val="1"/>
      <w:marLeft w:val="0"/>
      <w:marRight w:val="0"/>
      <w:marTop w:val="0"/>
      <w:marBottom w:val="0"/>
      <w:divBdr>
        <w:top w:val="none" w:sz="0" w:space="0" w:color="auto"/>
        <w:left w:val="none" w:sz="0" w:space="0" w:color="auto"/>
        <w:bottom w:val="none" w:sz="0" w:space="0" w:color="auto"/>
        <w:right w:val="none" w:sz="0" w:space="0" w:color="auto"/>
      </w:divBdr>
    </w:div>
    <w:div w:id="530188058">
      <w:bodyDiv w:val="1"/>
      <w:marLeft w:val="0"/>
      <w:marRight w:val="0"/>
      <w:marTop w:val="0"/>
      <w:marBottom w:val="0"/>
      <w:divBdr>
        <w:top w:val="none" w:sz="0" w:space="0" w:color="auto"/>
        <w:left w:val="none" w:sz="0" w:space="0" w:color="auto"/>
        <w:bottom w:val="none" w:sz="0" w:space="0" w:color="auto"/>
        <w:right w:val="none" w:sz="0" w:space="0" w:color="auto"/>
      </w:divBdr>
    </w:div>
    <w:div w:id="577328042">
      <w:bodyDiv w:val="1"/>
      <w:marLeft w:val="0"/>
      <w:marRight w:val="0"/>
      <w:marTop w:val="0"/>
      <w:marBottom w:val="0"/>
      <w:divBdr>
        <w:top w:val="none" w:sz="0" w:space="0" w:color="auto"/>
        <w:left w:val="none" w:sz="0" w:space="0" w:color="auto"/>
        <w:bottom w:val="none" w:sz="0" w:space="0" w:color="auto"/>
        <w:right w:val="none" w:sz="0" w:space="0" w:color="auto"/>
      </w:divBdr>
    </w:div>
    <w:div w:id="684136356">
      <w:bodyDiv w:val="1"/>
      <w:marLeft w:val="0"/>
      <w:marRight w:val="0"/>
      <w:marTop w:val="0"/>
      <w:marBottom w:val="0"/>
      <w:divBdr>
        <w:top w:val="none" w:sz="0" w:space="0" w:color="auto"/>
        <w:left w:val="none" w:sz="0" w:space="0" w:color="auto"/>
        <w:bottom w:val="none" w:sz="0" w:space="0" w:color="auto"/>
        <w:right w:val="none" w:sz="0" w:space="0" w:color="auto"/>
      </w:divBdr>
    </w:div>
    <w:div w:id="697507059">
      <w:bodyDiv w:val="1"/>
      <w:marLeft w:val="0"/>
      <w:marRight w:val="0"/>
      <w:marTop w:val="0"/>
      <w:marBottom w:val="0"/>
      <w:divBdr>
        <w:top w:val="none" w:sz="0" w:space="0" w:color="auto"/>
        <w:left w:val="none" w:sz="0" w:space="0" w:color="auto"/>
        <w:bottom w:val="none" w:sz="0" w:space="0" w:color="auto"/>
        <w:right w:val="none" w:sz="0" w:space="0" w:color="auto"/>
      </w:divBdr>
    </w:div>
    <w:div w:id="706641279">
      <w:bodyDiv w:val="1"/>
      <w:marLeft w:val="0"/>
      <w:marRight w:val="0"/>
      <w:marTop w:val="0"/>
      <w:marBottom w:val="0"/>
      <w:divBdr>
        <w:top w:val="none" w:sz="0" w:space="0" w:color="auto"/>
        <w:left w:val="none" w:sz="0" w:space="0" w:color="auto"/>
        <w:bottom w:val="none" w:sz="0" w:space="0" w:color="auto"/>
        <w:right w:val="none" w:sz="0" w:space="0" w:color="auto"/>
      </w:divBdr>
    </w:div>
    <w:div w:id="741492155">
      <w:bodyDiv w:val="1"/>
      <w:marLeft w:val="0"/>
      <w:marRight w:val="0"/>
      <w:marTop w:val="0"/>
      <w:marBottom w:val="0"/>
      <w:divBdr>
        <w:top w:val="none" w:sz="0" w:space="0" w:color="auto"/>
        <w:left w:val="none" w:sz="0" w:space="0" w:color="auto"/>
        <w:bottom w:val="none" w:sz="0" w:space="0" w:color="auto"/>
        <w:right w:val="none" w:sz="0" w:space="0" w:color="auto"/>
      </w:divBdr>
    </w:div>
    <w:div w:id="800267748">
      <w:bodyDiv w:val="1"/>
      <w:marLeft w:val="0"/>
      <w:marRight w:val="0"/>
      <w:marTop w:val="0"/>
      <w:marBottom w:val="0"/>
      <w:divBdr>
        <w:top w:val="none" w:sz="0" w:space="0" w:color="auto"/>
        <w:left w:val="none" w:sz="0" w:space="0" w:color="auto"/>
        <w:bottom w:val="none" w:sz="0" w:space="0" w:color="auto"/>
        <w:right w:val="none" w:sz="0" w:space="0" w:color="auto"/>
      </w:divBdr>
    </w:div>
    <w:div w:id="870847292">
      <w:bodyDiv w:val="1"/>
      <w:marLeft w:val="0"/>
      <w:marRight w:val="0"/>
      <w:marTop w:val="0"/>
      <w:marBottom w:val="0"/>
      <w:divBdr>
        <w:top w:val="none" w:sz="0" w:space="0" w:color="auto"/>
        <w:left w:val="none" w:sz="0" w:space="0" w:color="auto"/>
        <w:bottom w:val="none" w:sz="0" w:space="0" w:color="auto"/>
        <w:right w:val="none" w:sz="0" w:space="0" w:color="auto"/>
      </w:divBdr>
    </w:div>
    <w:div w:id="885333418">
      <w:bodyDiv w:val="1"/>
      <w:marLeft w:val="0"/>
      <w:marRight w:val="0"/>
      <w:marTop w:val="0"/>
      <w:marBottom w:val="0"/>
      <w:divBdr>
        <w:top w:val="none" w:sz="0" w:space="0" w:color="auto"/>
        <w:left w:val="none" w:sz="0" w:space="0" w:color="auto"/>
        <w:bottom w:val="none" w:sz="0" w:space="0" w:color="auto"/>
        <w:right w:val="none" w:sz="0" w:space="0" w:color="auto"/>
      </w:divBdr>
    </w:div>
    <w:div w:id="905535239">
      <w:bodyDiv w:val="1"/>
      <w:marLeft w:val="0"/>
      <w:marRight w:val="0"/>
      <w:marTop w:val="0"/>
      <w:marBottom w:val="0"/>
      <w:divBdr>
        <w:top w:val="none" w:sz="0" w:space="0" w:color="auto"/>
        <w:left w:val="none" w:sz="0" w:space="0" w:color="auto"/>
        <w:bottom w:val="none" w:sz="0" w:space="0" w:color="auto"/>
        <w:right w:val="none" w:sz="0" w:space="0" w:color="auto"/>
      </w:divBdr>
    </w:div>
    <w:div w:id="950553920">
      <w:bodyDiv w:val="1"/>
      <w:marLeft w:val="0"/>
      <w:marRight w:val="0"/>
      <w:marTop w:val="0"/>
      <w:marBottom w:val="0"/>
      <w:divBdr>
        <w:top w:val="none" w:sz="0" w:space="0" w:color="auto"/>
        <w:left w:val="none" w:sz="0" w:space="0" w:color="auto"/>
        <w:bottom w:val="none" w:sz="0" w:space="0" w:color="auto"/>
        <w:right w:val="none" w:sz="0" w:space="0" w:color="auto"/>
      </w:divBdr>
    </w:div>
    <w:div w:id="979264089">
      <w:bodyDiv w:val="1"/>
      <w:marLeft w:val="0"/>
      <w:marRight w:val="0"/>
      <w:marTop w:val="0"/>
      <w:marBottom w:val="0"/>
      <w:divBdr>
        <w:top w:val="none" w:sz="0" w:space="0" w:color="auto"/>
        <w:left w:val="none" w:sz="0" w:space="0" w:color="auto"/>
        <w:bottom w:val="none" w:sz="0" w:space="0" w:color="auto"/>
        <w:right w:val="none" w:sz="0" w:space="0" w:color="auto"/>
      </w:divBdr>
    </w:div>
    <w:div w:id="996884190">
      <w:bodyDiv w:val="1"/>
      <w:marLeft w:val="0"/>
      <w:marRight w:val="0"/>
      <w:marTop w:val="0"/>
      <w:marBottom w:val="0"/>
      <w:divBdr>
        <w:top w:val="none" w:sz="0" w:space="0" w:color="auto"/>
        <w:left w:val="none" w:sz="0" w:space="0" w:color="auto"/>
        <w:bottom w:val="none" w:sz="0" w:space="0" w:color="auto"/>
        <w:right w:val="none" w:sz="0" w:space="0" w:color="auto"/>
      </w:divBdr>
    </w:div>
    <w:div w:id="1065756476">
      <w:bodyDiv w:val="1"/>
      <w:marLeft w:val="0"/>
      <w:marRight w:val="0"/>
      <w:marTop w:val="0"/>
      <w:marBottom w:val="0"/>
      <w:divBdr>
        <w:top w:val="none" w:sz="0" w:space="0" w:color="auto"/>
        <w:left w:val="none" w:sz="0" w:space="0" w:color="auto"/>
        <w:bottom w:val="none" w:sz="0" w:space="0" w:color="auto"/>
        <w:right w:val="none" w:sz="0" w:space="0" w:color="auto"/>
      </w:divBdr>
    </w:div>
    <w:div w:id="1092044194">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57764149">
      <w:bodyDiv w:val="1"/>
      <w:marLeft w:val="0"/>
      <w:marRight w:val="0"/>
      <w:marTop w:val="0"/>
      <w:marBottom w:val="0"/>
      <w:divBdr>
        <w:top w:val="none" w:sz="0" w:space="0" w:color="auto"/>
        <w:left w:val="none" w:sz="0" w:space="0" w:color="auto"/>
        <w:bottom w:val="none" w:sz="0" w:space="0" w:color="auto"/>
        <w:right w:val="none" w:sz="0" w:space="0" w:color="auto"/>
      </w:divBdr>
    </w:div>
    <w:div w:id="1213729277">
      <w:bodyDiv w:val="1"/>
      <w:marLeft w:val="0"/>
      <w:marRight w:val="0"/>
      <w:marTop w:val="0"/>
      <w:marBottom w:val="0"/>
      <w:divBdr>
        <w:top w:val="none" w:sz="0" w:space="0" w:color="auto"/>
        <w:left w:val="none" w:sz="0" w:space="0" w:color="auto"/>
        <w:bottom w:val="none" w:sz="0" w:space="0" w:color="auto"/>
        <w:right w:val="none" w:sz="0" w:space="0" w:color="auto"/>
      </w:divBdr>
    </w:div>
    <w:div w:id="1276476964">
      <w:bodyDiv w:val="1"/>
      <w:marLeft w:val="0"/>
      <w:marRight w:val="0"/>
      <w:marTop w:val="0"/>
      <w:marBottom w:val="0"/>
      <w:divBdr>
        <w:top w:val="none" w:sz="0" w:space="0" w:color="auto"/>
        <w:left w:val="none" w:sz="0" w:space="0" w:color="auto"/>
        <w:bottom w:val="none" w:sz="0" w:space="0" w:color="auto"/>
        <w:right w:val="none" w:sz="0" w:space="0" w:color="auto"/>
      </w:divBdr>
    </w:div>
    <w:div w:id="1300379753">
      <w:bodyDiv w:val="1"/>
      <w:marLeft w:val="0"/>
      <w:marRight w:val="0"/>
      <w:marTop w:val="0"/>
      <w:marBottom w:val="0"/>
      <w:divBdr>
        <w:top w:val="none" w:sz="0" w:space="0" w:color="auto"/>
        <w:left w:val="none" w:sz="0" w:space="0" w:color="auto"/>
        <w:bottom w:val="none" w:sz="0" w:space="0" w:color="auto"/>
        <w:right w:val="none" w:sz="0" w:space="0" w:color="auto"/>
      </w:divBdr>
    </w:div>
    <w:div w:id="1434859439">
      <w:bodyDiv w:val="1"/>
      <w:marLeft w:val="0"/>
      <w:marRight w:val="0"/>
      <w:marTop w:val="0"/>
      <w:marBottom w:val="0"/>
      <w:divBdr>
        <w:top w:val="none" w:sz="0" w:space="0" w:color="auto"/>
        <w:left w:val="none" w:sz="0" w:space="0" w:color="auto"/>
        <w:bottom w:val="none" w:sz="0" w:space="0" w:color="auto"/>
        <w:right w:val="none" w:sz="0" w:space="0" w:color="auto"/>
      </w:divBdr>
    </w:div>
    <w:div w:id="1492062085">
      <w:bodyDiv w:val="1"/>
      <w:marLeft w:val="0"/>
      <w:marRight w:val="0"/>
      <w:marTop w:val="0"/>
      <w:marBottom w:val="0"/>
      <w:divBdr>
        <w:top w:val="none" w:sz="0" w:space="0" w:color="auto"/>
        <w:left w:val="none" w:sz="0" w:space="0" w:color="auto"/>
        <w:bottom w:val="none" w:sz="0" w:space="0" w:color="auto"/>
        <w:right w:val="none" w:sz="0" w:space="0" w:color="auto"/>
      </w:divBdr>
    </w:div>
    <w:div w:id="1521162127">
      <w:bodyDiv w:val="1"/>
      <w:marLeft w:val="0"/>
      <w:marRight w:val="0"/>
      <w:marTop w:val="0"/>
      <w:marBottom w:val="0"/>
      <w:divBdr>
        <w:top w:val="none" w:sz="0" w:space="0" w:color="auto"/>
        <w:left w:val="none" w:sz="0" w:space="0" w:color="auto"/>
        <w:bottom w:val="none" w:sz="0" w:space="0" w:color="auto"/>
        <w:right w:val="none" w:sz="0" w:space="0" w:color="auto"/>
      </w:divBdr>
    </w:div>
    <w:div w:id="1567301848">
      <w:bodyDiv w:val="1"/>
      <w:marLeft w:val="0"/>
      <w:marRight w:val="0"/>
      <w:marTop w:val="0"/>
      <w:marBottom w:val="0"/>
      <w:divBdr>
        <w:top w:val="none" w:sz="0" w:space="0" w:color="auto"/>
        <w:left w:val="none" w:sz="0" w:space="0" w:color="auto"/>
        <w:bottom w:val="none" w:sz="0" w:space="0" w:color="auto"/>
        <w:right w:val="none" w:sz="0" w:space="0" w:color="auto"/>
      </w:divBdr>
    </w:div>
    <w:div w:id="1573464738">
      <w:bodyDiv w:val="1"/>
      <w:marLeft w:val="0"/>
      <w:marRight w:val="0"/>
      <w:marTop w:val="0"/>
      <w:marBottom w:val="0"/>
      <w:divBdr>
        <w:top w:val="none" w:sz="0" w:space="0" w:color="auto"/>
        <w:left w:val="none" w:sz="0" w:space="0" w:color="auto"/>
        <w:bottom w:val="none" w:sz="0" w:space="0" w:color="auto"/>
        <w:right w:val="none" w:sz="0" w:space="0" w:color="auto"/>
      </w:divBdr>
    </w:div>
    <w:div w:id="1619263698">
      <w:bodyDiv w:val="1"/>
      <w:marLeft w:val="0"/>
      <w:marRight w:val="0"/>
      <w:marTop w:val="0"/>
      <w:marBottom w:val="0"/>
      <w:divBdr>
        <w:top w:val="none" w:sz="0" w:space="0" w:color="auto"/>
        <w:left w:val="none" w:sz="0" w:space="0" w:color="auto"/>
        <w:bottom w:val="none" w:sz="0" w:space="0" w:color="auto"/>
        <w:right w:val="none" w:sz="0" w:space="0" w:color="auto"/>
      </w:divBdr>
    </w:div>
    <w:div w:id="1654259957">
      <w:bodyDiv w:val="1"/>
      <w:marLeft w:val="0"/>
      <w:marRight w:val="0"/>
      <w:marTop w:val="0"/>
      <w:marBottom w:val="0"/>
      <w:divBdr>
        <w:top w:val="none" w:sz="0" w:space="0" w:color="auto"/>
        <w:left w:val="none" w:sz="0" w:space="0" w:color="auto"/>
        <w:bottom w:val="none" w:sz="0" w:space="0" w:color="auto"/>
        <w:right w:val="none" w:sz="0" w:space="0" w:color="auto"/>
      </w:divBdr>
    </w:div>
    <w:div w:id="1666207879">
      <w:bodyDiv w:val="1"/>
      <w:marLeft w:val="0"/>
      <w:marRight w:val="0"/>
      <w:marTop w:val="0"/>
      <w:marBottom w:val="0"/>
      <w:divBdr>
        <w:top w:val="none" w:sz="0" w:space="0" w:color="auto"/>
        <w:left w:val="none" w:sz="0" w:space="0" w:color="auto"/>
        <w:bottom w:val="none" w:sz="0" w:space="0" w:color="auto"/>
        <w:right w:val="none" w:sz="0" w:space="0" w:color="auto"/>
      </w:divBdr>
    </w:div>
    <w:div w:id="1679118914">
      <w:bodyDiv w:val="1"/>
      <w:marLeft w:val="0"/>
      <w:marRight w:val="0"/>
      <w:marTop w:val="0"/>
      <w:marBottom w:val="0"/>
      <w:divBdr>
        <w:top w:val="none" w:sz="0" w:space="0" w:color="auto"/>
        <w:left w:val="none" w:sz="0" w:space="0" w:color="auto"/>
        <w:bottom w:val="none" w:sz="0" w:space="0" w:color="auto"/>
        <w:right w:val="none" w:sz="0" w:space="0" w:color="auto"/>
      </w:divBdr>
    </w:div>
    <w:div w:id="1739016297">
      <w:bodyDiv w:val="1"/>
      <w:marLeft w:val="0"/>
      <w:marRight w:val="0"/>
      <w:marTop w:val="0"/>
      <w:marBottom w:val="0"/>
      <w:divBdr>
        <w:top w:val="none" w:sz="0" w:space="0" w:color="auto"/>
        <w:left w:val="none" w:sz="0" w:space="0" w:color="auto"/>
        <w:bottom w:val="none" w:sz="0" w:space="0" w:color="auto"/>
        <w:right w:val="none" w:sz="0" w:space="0" w:color="auto"/>
      </w:divBdr>
    </w:div>
    <w:div w:id="1810434909">
      <w:bodyDiv w:val="1"/>
      <w:marLeft w:val="0"/>
      <w:marRight w:val="0"/>
      <w:marTop w:val="0"/>
      <w:marBottom w:val="0"/>
      <w:divBdr>
        <w:top w:val="none" w:sz="0" w:space="0" w:color="auto"/>
        <w:left w:val="none" w:sz="0" w:space="0" w:color="auto"/>
        <w:bottom w:val="none" w:sz="0" w:space="0" w:color="auto"/>
        <w:right w:val="none" w:sz="0" w:space="0" w:color="auto"/>
      </w:divBdr>
    </w:div>
    <w:div w:id="1813477219">
      <w:bodyDiv w:val="1"/>
      <w:marLeft w:val="0"/>
      <w:marRight w:val="0"/>
      <w:marTop w:val="0"/>
      <w:marBottom w:val="0"/>
      <w:divBdr>
        <w:top w:val="none" w:sz="0" w:space="0" w:color="auto"/>
        <w:left w:val="none" w:sz="0" w:space="0" w:color="auto"/>
        <w:bottom w:val="none" w:sz="0" w:space="0" w:color="auto"/>
        <w:right w:val="none" w:sz="0" w:space="0" w:color="auto"/>
      </w:divBdr>
    </w:div>
    <w:div w:id="1866865327">
      <w:bodyDiv w:val="1"/>
      <w:marLeft w:val="0"/>
      <w:marRight w:val="0"/>
      <w:marTop w:val="0"/>
      <w:marBottom w:val="0"/>
      <w:divBdr>
        <w:top w:val="none" w:sz="0" w:space="0" w:color="auto"/>
        <w:left w:val="none" w:sz="0" w:space="0" w:color="auto"/>
        <w:bottom w:val="none" w:sz="0" w:space="0" w:color="auto"/>
        <w:right w:val="none" w:sz="0" w:space="0" w:color="auto"/>
      </w:divBdr>
    </w:div>
    <w:div w:id="1905412602">
      <w:bodyDiv w:val="1"/>
      <w:marLeft w:val="0"/>
      <w:marRight w:val="0"/>
      <w:marTop w:val="0"/>
      <w:marBottom w:val="0"/>
      <w:divBdr>
        <w:top w:val="none" w:sz="0" w:space="0" w:color="auto"/>
        <w:left w:val="none" w:sz="0" w:space="0" w:color="auto"/>
        <w:bottom w:val="none" w:sz="0" w:space="0" w:color="auto"/>
        <w:right w:val="none" w:sz="0" w:space="0" w:color="auto"/>
      </w:divBdr>
    </w:div>
    <w:div w:id="1956524107">
      <w:bodyDiv w:val="1"/>
      <w:marLeft w:val="0"/>
      <w:marRight w:val="0"/>
      <w:marTop w:val="0"/>
      <w:marBottom w:val="0"/>
      <w:divBdr>
        <w:top w:val="none" w:sz="0" w:space="0" w:color="auto"/>
        <w:left w:val="none" w:sz="0" w:space="0" w:color="auto"/>
        <w:bottom w:val="none" w:sz="0" w:space="0" w:color="auto"/>
        <w:right w:val="none" w:sz="0" w:space="0" w:color="auto"/>
      </w:divBdr>
    </w:div>
    <w:div w:id="2074544384">
      <w:bodyDiv w:val="1"/>
      <w:marLeft w:val="0"/>
      <w:marRight w:val="0"/>
      <w:marTop w:val="0"/>
      <w:marBottom w:val="0"/>
      <w:divBdr>
        <w:top w:val="none" w:sz="0" w:space="0" w:color="auto"/>
        <w:left w:val="none" w:sz="0" w:space="0" w:color="auto"/>
        <w:bottom w:val="none" w:sz="0" w:space="0" w:color="auto"/>
        <w:right w:val="none" w:sz="0" w:space="0" w:color="auto"/>
      </w:divBdr>
    </w:div>
    <w:div w:id="2093769470">
      <w:bodyDiv w:val="1"/>
      <w:marLeft w:val="0"/>
      <w:marRight w:val="0"/>
      <w:marTop w:val="0"/>
      <w:marBottom w:val="0"/>
      <w:divBdr>
        <w:top w:val="none" w:sz="0" w:space="0" w:color="auto"/>
        <w:left w:val="none" w:sz="0" w:space="0" w:color="auto"/>
        <w:bottom w:val="none" w:sz="0" w:space="0" w:color="auto"/>
        <w:right w:val="none" w:sz="0" w:space="0" w:color="auto"/>
      </w:divBdr>
    </w:div>
    <w:div w:id="2122721020">
      <w:bodyDiv w:val="1"/>
      <w:marLeft w:val="0"/>
      <w:marRight w:val="0"/>
      <w:marTop w:val="0"/>
      <w:marBottom w:val="0"/>
      <w:divBdr>
        <w:top w:val="none" w:sz="0" w:space="0" w:color="auto"/>
        <w:left w:val="none" w:sz="0" w:space="0" w:color="auto"/>
        <w:bottom w:val="none" w:sz="0" w:space="0" w:color="auto"/>
        <w:right w:val="none" w:sz="0" w:space="0" w:color="auto"/>
      </w:divBdr>
    </w:div>
    <w:div w:id="21305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115126.10110/" TargetMode="External"/><Relationship Id="rId12" Type="http://schemas.openxmlformats.org/officeDocument/2006/relationships/hyperlink" Target="garantf1://120881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1" Type="http://schemas.openxmlformats.org/officeDocument/2006/relationships/hyperlink" Target="garantf1://70527294.0" TargetMode="External"/><Relationship Id="rId5" Type="http://schemas.openxmlformats.org/officeDocument/2006/relationships/webSettings" Target="webSettings.xml"/><Relationship Id="rId10" Type="http://schemas.openxmlformats.org/officeDocument/2006/relationships/hyperlink" Target="garantf1://12057004.3000/" TargetMode="External"/><Relationship Id="rId4" Type="http://schemas.openxmlformats.org/officeDocument/2006/relationships/settings" Target="settings.xml"/><Relationship Id="rId9" Type="http://schemas.openxmlformats.org/officeDocument/2006/relationships/hyperlink" Target="consultantplus://offline/ref=37664D8F6983F61919825234935C4D21A84A7B40464496DFBA539664BA864A47164D57E464gBF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07BB-283D-4CAE-B6FF-5BD58156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12788</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Старжинский</dc:creator>
  <cp:keywords/>
  <dc:description/>
  <cp:lastModifiedBy>User</cp:lastModifiedBy>
  <cp:revision>32</cp:revision>
  <cp:lastPrinted>2022-01-24T08:16:00Z</cp:lastPrinted>
  <dcterms:created xsi:type="dcterms:W3CDTF">2022-01-19T09:35:00Z</dcterms:created>
  <dcterms:modified xsi:type="dcterms:W3CDTF">2022-01-27T11:38:00Z</dcterms:modified>
</cp:coreProperties>
</file>