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7933" w14:textId="23745E0D" w:rsidR="00B71563" w:rsidRDefault="00B71563" w:rsidP="00B71563">
      <w:pPr>
        <w:jc w:val="right"/>
        <w:rPr>
          <w:b/>
          <w:sz w:val="26"/>
          <w:szCs w:val="26"/>
        </w:rPr>
      </w:pPr>
    </w:p>
    <w:p w14:paraId="2B496532" w14:textId="77777777" w:rsidR="00B71563" w:rsidRDefault="00B71563" w:rsidP="00031179">
      <w:pPr>
        <w:jc w:val="center"/>
        <w:rPr>
          <w:b/>
          <w:sz w:val="26"/>
          <w:szCs w:val="26"/>
        </w:rPr>
      </w:pPr>
    </w:p>
    <w:p w14:paraId="31B0BB21" w14:textId="2E346668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14:paraId="6407B1D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14:paraId="163E383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14:paraId="6BFF1E72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14:paraId="353FE969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</w:p>
    <w:p w14:paraId="6FEA2D7E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14:paraId="1FE69DC5" w14:textId="77777777" w:rsidR="00031179" w:rsidRDefault="00031179" w:rsidP="00031179">
      <w:pPr>
        <w:jc w:val="center"/>
        <w:rPr>
          <w:b/>
          <w:sz w:val="26"/>
          <w:szCs w:val="26"/>
        </w:rPr>
      </w:pPr>
    </w:p>
    <w:p w14:paraId="6BD3A084" w14:textId="7220D96B" w:rsidR="0072691A" w:rsidRPr="0072691A" w:rsidRDefault="00827BEE" w:rsidP="00726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2691A">
        <w:rPr>
          <w:b/>
          <w:sz w:val="28"/>
          <w:szCs w:val="28"/>
        </w:rPr>
        <w:t xml:space="preserve">решение Совета депутатов сельского поселения Половинка </w:t>
      </w:r>
      <w:r w:rsidR="0072691A" w:rsidRPr="0072691A">
        <w:rPr>
          <w:b/>
          <w:sz w:val="28"/>
          <w:szCs w:val="28"/>
        </w:rPr>
        <w:t xml:space="preserve">от 13 октября 2008 года </w:t>
      </w:r>
      <w:r w:rsidR="0072691A">
        <w:rPr>
          <w:b/>
          <w:sz w:val="28"/>
          <w:szCs w:val="28"/>
        </w:rPr>
        <w:t>№</w:t>
      </w:r>
      <w:r w:rsidR="0072691A" w:rsidRPr="0072691A">
        <w:rPr>
          <w:b/>
          <w:sz w:val="28"/>
          <w:szCs w:val="28"/>
        </w:rPr>
        <w:t xml:space="preserve"> 137</w:t>
      </w:r>
    </w:p>
    <w:p w14:paraId="4A7067BC" w14:textId="2CF86BA3" w:rsidR="0071133A" w:rsidRDefault="0072691A" w:rsidP="00726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2691A">
        <w:rPr>
          <w:b/>
          <w:sz w:val="28"/>
          <w:szCs w:val="28"/>
        </w:rPr>
        <w:t>Об утверждении Положения о порядке участия сельского поселения Половинка в</w:t>
      </w:r>
      <w:r>
        <w:rPr>
          <w:b/>
          <w:sz w:val="28"/>
          <w:szCs w:val="28"/>
        </w:rPr>
        <w:t xml:space="preserve"> </w:t>
      </w:r>
      <w:r w:rsidRPr="0072691A">
        <w:rPr>
          <w:b/>
          <w:sz w:val="28"/>
          <w:szCs w:val="28"/>
        </w:rPr>
        <w:t>предупреждении и ликвидации чрезвычайных ситуаций в границах сельского поселения</w:t>
      </w:r>
      <w:r>
        <w:rPr>
          <w:b/>
          <w:sz w:val="28"/>
          <w:szCs w:val="28"/>
        </w:rPr>
        <w:t xml:space="preserve"> </w:t>
      </w:r>
      <w:r w:rsidRPr="0072691A">
        <w:rPr>
          <w:b/>
          <w:sz w:val="28"/>
          <w:szCs w:val="28"/>
        </w:rPr>
        <w:t>Половинка</w:t>
      </w:r>
      <w:r>
        <w:rPr>
          <w:b/>
          <w:sz w:val="28"/>
          <w:szCs w:val="28"/>
        </w:rPr>
        <w:t>»</w:t>
      </w:r>
    </w:p>
    <w:p w14:paraId="443D4877" w14:textId="77777777" w:rsidR="0072691A" w:rsidRDefault="0072691A" w:rsidP="0072691A">
      <w:pPr>
        <w:jc w:val="center"/>
        <w:rPr>
          <w:rFonts w:eastAsia="Calibri"/>
          <w:b/>
          <w:sz w:val="26"/>
          <w:szCs w:val="26"/>
        </w:rPr>
      </w:pPr>
    </w:p>
    <w:p w14:paraId="06E2584F" w14:textId="45488530" w:rsidR="000B36FD" w:rsidRDefault="00194FC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194FC8">
        <w:rPr>
          <w:rFonts w:ascii="Times New Roman" w:eastAsia="Calibri" w:hAnsi="Times New Roman"/>
          <w:b w:val="0"/>
          <w:sz w:val="26"/>
          <w:szCs w:val="26"/>
        </w:rPr>
        <w:t xml:space="preserve">В соответствии с 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>Федеральны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м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закон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ом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от 01.04.2020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№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 98-ФЗ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«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B71563">
        <w:rPr>
          <w:rFonts w:ascii="Times New Roman" w:eastAsia="Calibri" w:hAnsi="Times New Roman"/>
          <w:b w:val="0"/>
          <w:sz w:val="26"/>
          <w:szCs w:val="26"/>
        </w:rPr>
        <w:t>»</w:t>
      </w:r>
      <w:r w:rsidRPr="00194FC8">
        <w:rPr>
          <w:rFonts w:ascii="Times New Roman" w:eastAsia="Calibri" w:hAnsi="Times New Roman"/>
          <w:b w:val="0"/>
          <w:sz w:val="26"/>
          <w:szCs w:val="26"/>
        </w:rPr>
        <w:t>, Совет депутатов сельского поселения Половинка решил:</w:t>
      </w:r>
    </w:p>
    <w:p w14:paraId="17093C1F" w14:textId="77777777" w:rsidR="00180DF8" w:rsidRPr="000B36FD" w:rsidRDefault="00180DF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</w:p>
    <w:p w14:paraId="1B90F6FF" w14:textId="7539030A" w:rsidR="003674BA" w:rsidRPr="003674BA" w:rsidRDefault="003674BA" w:rsidP="0072691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 Внести в </w:t>
      </w:r>
      <w:r w:rsidR="008539AB" w:rsidRPr="008539AB">
        <w:rPr>
          <w:rFonts w:ascii="Times New Roman" w:eastAsia="Calibri" w:hAnsi="Times New Roman"/>
          <w:b w:val="0"/>
          <w:sz w:val="26"/>
          <w:szCs w:val="26"/>
        </w:rPr>
        <w:t xml:space="preserve">Положение 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о порядке участия сельского поселения Половинка в предупреждении и ликвидации чрезвычайных ситуаций в границах сельского поселения Половинка</w:t>
      </w: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, утвержденное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п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риложение</w:t>
      </w:r>
      <w:r w:rsidR="0072691A">
        <w:rPr>
          <w:rFonts w:ascii="Times New Roman" w:eastAsia="Calibri" w:hAnsi="Times New Roman"/>
          <w:b w:val="0"/>
          <w:sz w:val="26"/>
          <w:szCs w:val="26"/>
        </w:rPr>
        <w:t xml:space="preserve">м 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к решению Совета депутатов</w:t>
      </w:r>
      <w:r w:rsidR="0072691A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сельского поселения Половинка</w:t>
      </w:r>
      <w:r w:rsidR="0072691A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от 13 октября 2008 года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№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 137</w:t>
      </w:r>
      <w:r w:rsidRPr="003674BA">
        <w:rPr>
          <w:rFonts w:ascii="Times New Roman" w:eastAsia="Calibri" w:hAnsi="Times New Roman"/>
          <w:b w:val="0"/>
          <w:sz w:val="26"/>
          <w:szCs w:val="26"/>
        </w:rPr>
        <w:t>, следующие изменения:</w:t>
      </w:r>
    </w:p>
    <w:p w14:paraId="5AE59442" w14:textId="6435B0C7" w:rsidR="0072691A" w:rsidRDefault="003674BA" w:rsidP="0072691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1.1.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В абзаце 1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 статьи 1 после слова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«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катастрофы,</w:t>
      </w:r>
      <w:r w:rsidR="0072691A">
        <w:rPr>
          <w:rFonts w:ascii="Times New Roman" w:eastAsia="Calibri" w:hAnsi="Times New Roman"/>
          <w:b w:val="0"/>
          <w:sz w:val="26"/>
          <w:szCs w:val="26"/>
        </w:rPr>
        <w:t>»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 xml:space="preserve"> дополнить словами </w:t>
      </w:r>
      <w:r w:rsidR="0072691A">
        <w:rPr>
          <w:rFonts w:ascii="Times New Roman" w:eastAsia="Calibri" w:hAnsi="Times New Roman"/>
          <w:b w:val="0"/>
          <w:sz w:val="26"/>
          <w:szCs w:val="26"/>
        </w:rPr>
        <w:t>«</w:t>
      </w:r>
      <w:r w:rsidR="0072691A" w:rsidRPr="0072691A">
        <w:rPr>
          <w:rFonts w:ascii="Times New Roman" w:eastAsia="Calibri" w:hAnsi="Times New Roman"/>
          <w:b w:val="0"/>
          <w:sz w:val="26"/>
          <w:szCs w:val="26"/>
        </w:rPr>
        <w:t>распространения заболевания, представляющего опасность для окружающих,</w:t>
      </w:r>
      <w:r w:rsidR="0072691A">
        <w:rPr>
          <w:rFonts w:ascii="Times New Roman" w:eastAsia="Calibri" w:hAnsi="Times New Roman"/>
          <w:b w:val="0"/>
          <w:sz w:val="26"/>
          <w:szCs w:val="26"/>
        </w:rPr>
        <w:t>».</w:t>
      </w:r>
    </w:p>
    <w:p w14:paraId="707FB3B0" w14:textId="7D0599AE" w:rsidR="00197D25" w:rsidRDefault="00051FBE" w:rsidP="0072691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2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 Настоящее решение подлежит официальному опубликованию (обнародованию).</w:t>
      </w:r>
    </w:p>
    <w:p w14:paraId="6E2B8E21" w14:textId="72FD55D2" w:rsidR="00F24B49" w:rsidRDefault="00051FBE" w:rsidP="00F24B49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3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 Решение вступает в силу после его официального опубликования (обнародования)</w:t>
      </w:r>
      <w:r w:rsidR="0072691A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2EF53E95" w14:textId="7FD53E49" w:rsidR="00F24B49" w:rsidRDefault="00051FBE" w:rsidP="00F24B49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4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 xml:space="preserve">. Контроль за выполнением решения возложить на </w:t>
      </w:r>
      <w:r w:rsidR="00703F96">
        <w:rPr>
          <w:rFonts w:ascii="Times New Roman" w:eastAsia="Calibri" w:hAnsi="Times New Roman"/>
          <w:b w:val="0"/>
          <w:sz w:val="26"/>
          <w:szCs w:val="26"/>
        </w:rPr>
        <w:t>главу сельского поселения Половинка</w:t>
      </w:r>
      <w:r w:rsidR="00A27BE7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A27BE7" w:rsidRPr="00A27BE7">
        <w:rPr>
          <w:rFonts w:ascii="Times New Roman" w:eastAsia="Calibri" w:hAnsi="Times New Roman"/>
          <w:b w:val="0"/>
          <w:sz w:val="26"/>
          <w:szCs w:val="26"/>
        </w:rPr>
        <w:t>А.А. Старжинского в соответствии с его компетенцией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22279CCF" w14:textId="77777777" w:rsidR="00761BD3" w:rsidRDefault="00761BD3" w:rsidP="00031179">
      <w:pPr>
        <w:jc w:val="center"/>
        <w:rPr>
          <w:b/>
          <w:sz w:val="26"/>
          <w:szCs w:val="26"/>
        </w:rPr>
      </w:pPr>
    </w:p>
    <w:p w14:paraId="6B44CB04" w14:textId="744E3DFD" w:rsidR="00AA1799" w:rsidRPr="00FC6374" w:rsidRDefault="00AA1799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FC6374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14:paraId="492D4F5D" w14:textId="77777777" w:rsidR="00B26655" w:rsidRDefault="0029214E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сель</w:t>
      </w:r>
      <w:r w:rsidR="00304365" w:rsidRPr="00FC6374">
        <w:rPr>
          <w:rFonts w:eastAsia="Arial Unicode MS"/>
          <w:sz w:val="26"/>
          <w:szCs w:val="26"/>
        </w:rPr>
        <w:t>ского</w:t>
      </w:r>
      <w:r w:rsidR="00D304DC" w:rsidRPr="00FC6374">
        <w:rPr>
          <w:rFonts w:eastAsia="Arial Unicode MS"/>
          <w:sz w:val="26"/>
          <w:szCs w:val="26"/>
        </w:rPr>
        <w:t xml:space="preserve"> пос</w:t>
      </w:r>
      <w:r w:rsidR="005C185A" w:rsidRPr="00FC6374">
        <w:rPr>
          <w:rFonts w:eastAsia="Arial Unicode MS"/>
          <w:sz w:val="26"/>
          <w:szCs w:val="26"/>
        </w:rPr>
        <w:t xml:space="preserve">еления </w:t>
      </w:r>
      <w:r>
        <w:rPr>
          <w:rFonts w:eastAsia="Arial Unicode MS"/>
          <w:sz w:val="26"/>
          <w:szCs w:val="26"/>
        </w:rPr>
        <w:t xml:space="preserve">Половинка                                   </w:t>
      </w:r>
      <w:r w:rsidR="00B6603B">
        <w:rPr>
          <w:rFonts w:eastAsia="Arial Unicode MS"/>
          <w:sz w:val="26"/>
          <w:szCs w:val="26"/>
        </w:rPr>
        <w:t xml:space="preserve">                               </w:t>
      </w:r>
      <w:r>
        <w:rPr>
          <w:rFonts w:eastAsia="Arial Unicode MS"/>
          <w:sz w:val="26"/>
          <w:szCs w:val="26"/>
        </w:rPr>
        <w:t xml:space="preserve">     </w:t>
      </w:r>
      <w:r w:rsidR="00B95602" w:rsidRPr="00FC6374">
        <w:rPr>
          <w:rFonts w:eastAsia="Arial Unicode MS"/>
          <w:sz w:val="26"/>
          <w:szCs w:val="26"/>
        </w:rPr>
        <w:t>А.</w:t>
      </w:r>
      <w:r>
        <w:rPr>
          <w:rFonts w:eastAsia="Arial Unicode MS"/>
          <w:sz w:val="26"/>
          <w:szCs w:val="26"/>
        </w:rPr>
        <w:t>В</w:t>
      </w:r>
      <w:r w:rsidR="00B95602" w:rsidRPr="00FC6374">
        <w:rPr>
          <w:rFonts w:eastAsia="Arial Unicode MS"/>
          <w:sz w:val="26"/>
          <w:szCs w:val="26"/>
        </w:rPr>
        <w:t>.</w:t>
      </w:r>
      <w:r w:rsidR="00B6603B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Брюхов</w:t>
      </w:r>
    </w:p>
    <w:p w14:paraId="10C63751" w14:textId="77777777" w:rsidR="000E49AF" w:rsidRDefault="000E49AF" w:rsidP="006E64DA">
      <w:pPr>
        <w:spacing w:line="276" w:lineRule="auto"/>
        <w:jc w:val="both"/>
        <w:rPr>
          <w:sz w:val="26"/>
          <w:szCs w:val="26"/>
        </w:rPr>
      </w:pPr>
    </w:p>
    <w:p w14:paraId="791AC7A0" w14:textId="39F0B212" w:rsidR="00493E75" w:rsidRDefault="000E49AF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Гл</w:t>
      </w:r>
      <w:r w:rsidR="009365D7" w:rsidRPr="009365D7">
        <w:rPr>
          <w:sz w:val="26"/>
          <w:szCs w:val="26"/>
        </w:rPr>
        <w:t xml:space="preserve">ава сельского поселения Половинка                               </w:t>
      </w:r>
      <w:r w:rsidR="00B6603B">
        <w:rPr>
          <w:sz w:val="26"/>
          <w:szCs w:val="26"/>
        </w:rPr>
        <w:t xml:space="preserve">                  </w:t>
      </w:r>
      <w:r w:rsidR="009365D7">
        <w:rPr>
          <w:sz w:val="26"/>
          <w:szCs w:val="26"/>
        </w:rPr>
        <w:t xml:space="preserve"> </w:t>
      </w:r>
      <w:r w:rsidR="009365D7" w:rsidRPr="009365D7">
        <w:rPr>
          <w:sz w:val="26"/>
          <w:szCs w:val="26"/>
        </w:rPr>
        <w:t>А.А.</w:t>
      </w:r>
      <w:r w:rsidR="00B6603B">
        <w:rPr>
          <w:sz w:val="26"/>
          <w:szCs w:val="26"/>
        </w:rPr>
        <w:t xml:space="preserve"> </w:t>
      </w:r>
      <w:r w:rsidR="009365D7">
        <w:rPr>
          <w:sz w:val="26"/>
          <w:szCs w:val="26"/>
        </w:rPr>
        <w:t>Старжинский</w:t>
      </w:r>
      <w:r w:rsidR="00B6603B">
        <w:rPr>
          <w:rFonts w:eastAsia="Arial Unicode MS"/>
          <w:sz w:val="26"/>
          <w:szCs w:val="26"/>
        </w:rPr>
        <w:t xml:space="preserve"> </w:t>
      </w:r>
    </w:p>
    <w:p w14:paraId="61EC3B79" w14:textId="5F284C8B" w:rsidR="00A7335C" w:rsidRDefault="00A7335C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280D514E" w14:textId="21F4EAE4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4BE3E03B" w14:textId="77777777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5E83FC99" w14:textId="4B9646D6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>с.п.</w:t>
      </w:r>
      <w:r w:rsidR="00B71563">
        <w:rPr>
          <w:rFonts w:eastAsia="Arial Unicode MS"/>
          <w:sz w:val="22"/>
          <w:szCs w:val="22"/>
        </w:rPr>
        <w:t xml:space="preserve"> </w:t>
      </w:r>
      <w:r w:rsidRPr="00FA3653">
        <w:rPr>
          <w:rFonts w:eastAsia="Arial Unicode MS"/>
          <w:sz w:val="22"/>
          <w:szCs w:val="22"/>
        </w:rPr>
        <w:t>Половинка</w:t>
      </w:r>
    </w:p>
    <w:p w14:paraId="7494BF51" w14:textId="5DA3891D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от </w:t>
      </w:r>
      <w:r w:rsidR="00B97468">
        <w:rPr>
          <w:rFonts w:eastAsia="Arial Unicode MS"/>
          <w:sz w:val="22"/>
          <w:szCs w:val="22"/>
        </w:rPr>
        <w:t>«25</w:t>
      </w:r>
      <w:bookmarkStart w:id="0" w:name="_GoBack"/>
      <w:bookmarkEnd w:id="0"/>
      <w:r w:rsidR="00B71563">
        <w:rPr>
          <w:rFonts w:eastAsia="Arial Unicode MS"/>
          <w:sz w:val="22"/>
          <w:szCs w:val="22"/>
        </w:rPr>
        <w:t>»</w:t>
      </w:r>
      <w:r w:rsidR="00064509">
        <w:rPr>
          <w:rFonts w:eastAsia="Arial Unicode MS"/>
          <w:sz w:val="22"/>
          <w:szCs w:val="22"/>
        </w:rPr>
        <w:t xml:space="preserve"> февраля </w:t>
      </w:r>
      <w:r w:rsidRPr="00FA3653">
        <w:rPr>
          <w:rFonts w:eastAsia="Arial Unicode MS"/>
          <w:sz w:val="22"/>
          <w:szCs w:val="22"/>
        </w:rPr>
        <w:t xml:space="preserve"> 202</w:t>
      </w:r>
      <w:r w:rsidR="00B71563">
        <w:rPr>
          <w:rFonts w:eastAsia="Arial Unicode MS"/>
          <w:sz w:val="22"/>
          <w:szCs w:val="22"/>
        </w:rPr>
        <w:t>1</w:t>
      </w:r>
      <w:r w:rsidRPr="00FA3653">
        <w:rPr>
          <w:rFonts w:eastAsia="Arial Unicode MS"/>
          <w:sz w:val="22"/>
          <w:szCs w:val="22"/>
        </w:rPr>
        <w:t xml:space="preserve"> года</w:t>
      </w:r>
    </w:p>
    <w:p w14:paraId="2012AB40" w14:textId="2D1F6EB8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№ </w:t>
      </w:r>
      <w:r w:rsidR="00064509">
        <w:rPr>
          <w:rFonts w:eastAsia="Arial Unicode MS"/>
          <w:sz w:val="22"/>
          <w:szCs w:val="22"/>
        </w:rPr>
        <w:t>161</w:t>
      </w:r>
    </w:p>
    <w:sectPr w:rsidR="00A7335C" w:rsidRPr="00FA3653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3152F" w14:textId="77777777" w:rsidR="005C2576" w:rsidRDefault="005C2576">
      <w:r>
        <w:separator/>
      </w:r>
    </w:p>
  </w:endnote>
  <w:endnote w:type="continuationSeparator" w:id="0">
    <w:p w14:paraId="0750A7BB" w14:textId="77777777" w:rsidR="005C2576" w:rsidRDefault="005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5EBF" w14:textId="77777777" w:rsidR="00233273" w:rsidRDefault="005C36D8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9818CB9" w14:textId="77777777"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46B7E" w14:textId="77777777" w:rsidR="005C2576" w:rsidRDefault="005C2576">
      <w:r>
        <w:separator/>
      </w:r>
    </w:p>
  </w:footnote>
  <w:footnote w:type="continuationSeparator" w:id="0">
    <w:p w14:paraId="208D4157" w14:textId="77777777" w:rsidR="005C2576" w:rsidRDefault="005C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4A52" w14:textId="77777777" w:rsidR="00233273" w:rsidRDefault="005C36D8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3AFF9DD" w14:textId="77777777"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E474" w14:textId="77777777"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14:paraId="56E8EFE9" w14:textId="77777777"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12"/>
  </w:num>
  <w:num w:numId="21">
    <w:abstractNumId w:val="2"/>
  </w:num>
  <w:num w:numId="22">
    <w:abstractNumId w:val="21"/>
  </w:num>
  <w:num w:numId="23">
    <w:abstractNumId w:val="5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7ABA"/>
    <w:rsid w:val="00010ABA"/>
    <w:rsid w:val="00014A7A"/>
    <w:rsid w:val="00017D89"/>
    <w:rsid w:val="00024342"/>
    <w:rsid w:val="00026A9B"/>
    <w:rsid w:val="00027434"/>
    <w:rsid w:val="00030FE8"/>
    <w:rsid w:val="00031179"/>
    <w:rsid w:val="0003140E"/>
    <w:rsid w:val="0003476A"/>
    <w:rsid w:val="00036E06"/>
    <w:rsid w:val="000446B8"/>
    <w:rsid w:val="00046C91"/>
    <w:rsid w:val="00051FBE"/>
    <w:rsid w:val="0005353F"/>
    <w:rsid w:val="00056A43"/>
    <w:rsid w:val="00057B2B"/>
    <w:rsid w:val="00064509"/>
    <w:rsid w:val="000650E9"/>
    <w:rsid w:val="00073C3D"/>
    <w:rsid w:val="00073E64"/>
    <w:rsid w:val="00074DD3"/>
    <w:rsid w:val="00075399"/>
    <w:rsid w:val="0007604C"/>
    <w:rsid w:val="000764D5"/>
    <w:rsid w:val="00083644"/>
    <w:rsid w:val="00084DDA"/>
    <w:rsid w:val="00096CFF"/>
    <w:rsid w:val="000A1E80"/>
    <w:rsid w:val="000A4688"/>
    <w:rsid w:val="000B1AF7"/>
    <w:rsid w:val="000B2298"/>
    <w:rsid w:val="000B36FD"/>
    <w:rsid w:val="000B782F"/>
    <w:rsid w:val="000C3050"/>
    <w:rsid w:val="000C630B"/>
    <w:rsid w:val="000C7DCE"/>
    <w:rsid w:val="000D01CF"/>
    <w:rsid w:val="000D2D86"/>
    <w:rsid w:val="000D3FFA"/>
    <w:rsid w:val="000D5145"/>
    <w:rsid w:val="000E1B0A"/>
    <w:rsid w:val="000E49AF"/>
    <w:rsid w:val="000E6710"/>
    <w:rsid w:val="000E7A05"/>
    <w:rsid w:val="000F35EB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35C90"/>
    <w:rsid w:val="001529CF"/>
    <w:rsid w:val="00155140"/>
    <w:rsid w:val="00155AA6"/>
    <w:rsid w:val="00156E59"/>
    <w:rsid w:val="001601DD"/>
    <w:rsid w:val="0016517C"/>
    <w:rsid w:val="00180DF8"/>
    <w:rsid w:val="00185F60"/>
    <w:rsid w:val="0018755F"/>
    <w:rsid w:val="00187AD3"/>
    <w:rsid w:val="00190968"/>
    <w:rsid w:val="00194751"/>
    <w:rsid w:val="00194FC8"/>
    <w:rsid w:val="00196C3E"/>
    <w:rsid w:val="00197D25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044F9"/>
    <w:rsid w:val="0021775F"/>
    <w:rsid w:val="002218E7"/>
    <w:rsid w:val="00233273"/>
    <w:rsid w:val="0023594F"/>
    <w:rsid w:val="00235F98"/>
    <w:rsid w:val="00236F16"/>
    <w:rsid w:val="002372CA"/>
    <w:rsid w:val="00237B66"/>
    <w:rsid w:val="00237F61"/>
    <w:rsid w:val="0024689C"/>
    <w:rsid w:val="002508E5"/>
    <w:rsid w:val="00256F4D"/>
    <w:rsid w:val="002571B1"/>
    <w:rsid w:val="00261391"/>
    <w:rsid w:val="00266E1F"/>
    <w:rsid w:val="002709C6"/>
    <w:rsid w:val="002732C5"/>
    <w:rsid w:val="00276B91"/>
    <w:rsid w:val="00283915"/>
    <w:rsid w:val="00284E27"/>
    <w:rsid w:val="0029214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2E72E6"/>
    <w:rsid w:val="002F70CE"/>
    <w:rsid w:val="0030196D"/>
    <w:rsid w:val="00304365"/>
    <w:rsid w:val="0031173B"/>
    <w:rsid w:val="00311DDC"/>
    <w:rsid w:val="00312913"/>
    <w:rsid w:val="00312AB7"/>
    <w:rsid w:val="00313416"/>
    <w:rsid w:val="00314405"/>
    <w:rsid w:val="00316994"/>
    <w:rsid w:val="00326AA1"/>
    <w:rsid w:val="0033200C"/>
    <w:rsid w:val="003352CE"/>
    <w:rsid w:val="003514AD"/>
    <w:rsid w:val="003526D6"/>
    <w:rsid w:val="00356187"/>
    <w:rsid w:val="00364687"/>
    <w:rsid w:val="003674BA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02BBC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0FE0"/>
    <w:rsid w:val="00482C7D"/>
    <w:rsid w:val="00484B27"/>
    <w:rsid w:val="00485C26"/>
    <w:rsid w:val="0049225B"/>
    <w:rsid w:val="00493E75"/>
    <w:rsid w:val="0049459A"/>
    <w:rsid w:val="004A0756"/>
    <w:rsid w:val="004A21E9"/>
    <w:rsid w:val="004B7D6B"/>
    <w:rsid w:val="004C1E27"/>
    <w:rsid w:val="004C3FAA"/>
    <w:rsid w:val="004C695A"/>
    <w:rsid w:val="004D0D34"/>
    <w:rsid w:val="004D7B74"/>
    <w:rsid w:val="004E0844"/>
    <w:rsid w:val="004E38F1"/>
    <w:rsid w:val="004E4ED4"/>
    <w:rsid w:val="00505967"/>
    <w:rsid w:val="00506942"/>
    <w:rsid w:val="0050733D"/>
    <w:rsid w:val="00510289"/>
    <w:rsid w:val="00516031"/>
    <w:rsid w:val="00517214"/>
    <w:rsid w:val="005255E6"/>
    <w:rsid w:val="00526EBF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75903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2576"/>
    <w:rsid w:val="005C36D8"/>
    <w:rsid w:val="005C7E70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19E"/>
    <w:rsid w:val="00645816"/>
    <w:rsid w:val="0065359A"/>
    <w:rsid w:val="00656446"/>
    <w:rsid w:val="00665110"/>
    <w:rsid w:val="00667545"/>
    <w:rsid w:val="006743F6"/>
    <w:rsid w:val="00680189"/>
    <w:rsid w:val="00690EDF"/>
    <w:rsid w:val="00692825"/>
    <w:rsid w:val="00694EED"/>
    <w:rsid w:val="006957FE"/>
    <w:rsid w:val="006A04C1"/>
    <w:rsid w:val="006A63F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03D28"/>
    <w:rsid w:val="00703F96"/>
    <w:rsid w:val="0071133A"/>
    <w:rsid w:val="00715DB5"/>
    <w:rsid w:val="0072691A"/>
    <w:rsid w:val="0073193C"/>
    <w:rsid w:val="00731F1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80AFC"/>
    <w:rsid w:val="00791D59"/>
    <w:rsid w:val="007A52CF"/>
    <w:rsid w:val="007A5B34"/>
    <w:rsid w:val="007A756C"/>
    <w:rsid w:val="007B255B"/>
    <w:rsid w:val="007B4DE2"/>
    <w:rsid w:val="007B7C9A"/>
    <w:rsid w:val="007C1C42"/>
    <w:rsid w:val="007C2E18"/>
    <w:rsid w:val="007D5870"/>
    <w:rsid w:val="007D5CEC"/>
    <w:rsid w:val="007E1750"/>
    <w:rsid w:val="007F37E0"/>
    <w:rsid w:val="007F3810"/>
    <w:rsid w:val="007F3EBB"/>
    <w:rsid w:val="007F447C"/>
    <w:rsid w:val="007F7471"/>
    <w:rsid w:val="00804B7F"/>
    <w:rsid w:val="00807D19"/>
    <w:rsid w:val="00810279"/>
    <w:rsid w:val="008168C2"/>
    <w:rsid w:val="00825827"/>
    <w:rsid w:val="0082741F"/>
    <w:rsid w:val="00827BEE"/>
    <w:rsid w:val="0083017F"/>
    <w:rsid w:val="00834028"/>
    <w:rsid w:val="00835A3F"/>
    <w:rsid w:val="008416A5"/>
    <w:rsid w:val="008445CE"/>
    <w:rsid w:val="00850E41"/>
    <w:rsid w:val="008539AB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6B7"/>
    <w:rsid w:val="008C0C3E"/>
    <w:rsid w:val="008C246F"/>
    <w:rsid w:val="008C2694"/>
    <w:rsid w:val="008C67DC"/>
    <w:rsid w:val="008D19DB"/>
    <w:rsid w:val="008E7E3E"/>
    <w:rsid w:val="008F1B22"/>
    <w:rsid w:val="008F54CE"/>
    <w:rsid w:val="00904FB4"/>
    <w:rsid w:val="00905801"/>
    <w:rsid w:val="0091583C"/>
    <w:rsid w:val="009170BC"/>
    <w:rsid w:val="00917AC9"/>
    <w:rsid w:val="009279D3"/>
    <w:rsid w:val="00935E83"/>
    <w:rsid w:val="009365D7"/>
    <w:rsid w:val="00936CBA"/>
    <w:rsid w:val="00941897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6AB1"/>
    <w:rsid w:val="009C3D63"/>
    <w:rsid w:val="009D3CE7"/>
    <w:rsid w:val="009E61C1"/>
    <w:rsid w:val="009F5271"/>
    <w:rsid w:val="00A20B28"/>
    <w:rsid w:val="00A271DB"/>
    <w:rsid w:val="00A27BE7"/>
    <w:rsid w:val="00A27DDE"/>
    <w:rsid w:val="00A37445"/>
    <w:rsid w:val="00A424B2"/>
    <w:rsid w:val="00A42537"/>
    <w:rsid w:val="00A4534B"/>
    <w:rsid w:val="00A46466"/>
    <w:rsid w:val="00A47CFA"/>
    <w:rsid w:val="00A50F36"/>
    <w:rsid w:val="00A518F7"/>
    <w:rsid w:val="00A543FB"/>
    <w:rsid w:val="00A612A2"/>
    <w:rsid w:val="00A65F51"/>
    <w:rsid w:val="00A665BB"/>
    <w:rsid w:val="00A725B3"/>
    <w:rsid w:val="00A7335C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DC7"/>
    <w:rsid w:val="00AA7777"/>
    <w:rsid w:val="00AB50C4"/>
    <w:rsid w:val="00AC2BAD"/>
    <w:rsid w:val="00AC386D"/>
    <w:rsid w:val="00AC4944"/>
    <w:rsid w:val="00AD0BAC"/>
    <w:rsid w:val="00AD21CD"/>
    <w:rsid w:val="00AD3997"/>
    <w:rsid w:val="00AD3D1B"/>
    <w:rsid w:val="00AE524C"/>
    <w:rsid w:val="00AF004F"/>
    <w:rsid w:val="00AF4241"/>
    <w:rsid w:val="00B111A5"/>
    <w:rsid w:val="00B26655"/>
    <w:rsid w:val="00B30013"/>
    <w:rsid w:val="00B33BF6"/>
    <w:rsid w:val="00B34069"/>
    <w:rsid w:val="00B40276"/>
    <w:rsid w:val="00B40783"/>
    <w:rsid w:val="00B423F5"/>
    <w:rsid w:val="00B52295"/>
    <w:rsid w:val="00B6603B"/>
    <w:rsid w:val="00B71563"/>
    <w:rsid w:val="00B80CCE"/>
    <w:rsid w:val="00B95602"/>
    <w:rsid w:val="00B97468"/>
    <w:rsid w:val="00BA1FBA"/>
    <w:rsid w:val="00BA3342"/>
    <w:rsid w:val="00BB3B8C"/>
    <w:rsid w:val="00BB4E68"/>
    <w:rsid w:val="00BC2FF2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13F8D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0957"/>
    <w:rsid w:val="00C72F05"/>
    <w:rsid w:val="00C769F2"/>
    <w:rsid w:val="00C8458F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CE7908"/>
    <w:rsid w:val="00D060EF"/>
    <w:rsid w:val="00D068E9"/>
    <w:rsid w:val="00D11A7C"/>
    <w:rsid w:val="00D21C0F"/>
    <w:rsid w:val="00D24A54"/>
    <w:rsid w:val="00D25BCA"/>
    <w:rsid w:val="00D26A13"/>
    <w:rsid w:val="00D27D18"/>
    <w:rsid w:val="00D304DC"/>
    <w:rsid w:val="00D313C2"/>
    <w:rsid w:val="00D31856"/>
    <w:rsid w:val="00D33B7B"/>
    <w:rsid w:val="00D41113"/>
    <w:rsid w:val="00D45E26"/>
    <w:rsid w:val="00D5232D"/>
    <w:rsid w:val="00D60CE5"/>
    <w:rsid w:val="00D61729"/>
    <w:rsid w:val="00D625C1"/>
    <w:rsid w:val="00D70BD2"/>
    <w:rsid w:val="00D85F85"/>
    <w:rsid w:val="00D9408F"/>
    <w:rsid w:val="00DA3742"/>
    <w:rsid w:val="00DB1BA0"/>
    <w:rsid w:val="00DB5FF4"/>
    <w:rsid w:val="00DC454B"/>
    <w:rsid w:val="00DC4C20"/>
    <w:rsid w:val="00DC5DFF"/>
    <w:rsid w:val="00DD22E2"/>
    <w:rsid w:val="00DE7738"/>
    <w:rsid w:val="00DF2867"/>
    <w:rsid w:val="00DF54AE"/>
    <w:rsid w:val="00E04DF5"/>
    <w:rsid w:val="00E065F6"/>
    <w:rsid w:val="00E23926"/>
    <w:rsid w:val="00E316BE"/>
    <w:rsid w:val="00E32F56"/>
    <w:rsid w:val="00E409EF"/>
    <w:rsid w:val="00E44835"/>
    <w:rsid w:val="00E46A2A"/>
    <w:rsid w:val="00E476F8"/>
    <w:rsid w:val="00E55B03"/>
    <w:rsid w:val="00E616CF"/>
    <w:rsid w:val="00E61FDB"/>
    <w:rsid w:val="00E637B9"/>
    <w:rsid w:val="00E678DF"/>
    <w:rsid w:val="00E752D4"/>
    <w:rsid w:val="00E81B2B"/>
    <w:rsid w:val="00E829B7"/>
    <w:rsid w:val="00E85182"/>
    <w:rsid w:val="00E875EC"/>
    <w:rsid w:val="00E93604"/>
    <w:rsid w:val="00E960F2"/>
    <w:rsid w:val="00E96A4D"/>
    <w:rsid w:val="00EA1ACB"/>
    <w:rsid w:val="00EA42A6"/>
    <w:rsid w:val="00EA485A"/>
    <w:rsid w:val="00EA5B27"/>
    <w:rsid w:val="00EA664C"/>
    <w:rsid w:val="00EB40B8"/>
    <w:rsid w:val="00EC0344"/>
    <w:rsid w:val="00EC3D52"/>
    <w:rsid w:val="00ED16F6"/>
    <w:rsid w:val="00ED47ED"/>
    <w:rsid w:val="00ED5086"/>
    <w:rsid w:val="00EE1683"/>
    <w:rsid w:val="00EE1791"/>
    <w:rsid w:val="00EE2012"/>
    <w:rsid w:val="00EF1CCF"/>
    <w:rsid w:val="00EF4B64"/>
    <w:rsid w:val="00EF4C5C"/>
    <w:rsid w:val="00F005A8"/>
    <w:rsid w:val="00F014E8"/>
    <w:rsid w:val="00F054FE"/>
    <w:rsid w:val="00F22640"/>
    <w:rsid w:val="00F24B49"/>
    <w:rsid w:val="00F27E58"/>
    <w:rsid w:val="00F31065"/>
    <w:rsid w:val="00F357AD"/>
    <w:rsid w:val="00F409FF"/>
    <w:rsid w:val="00F53CF8"/>
    <w:rsid w:val="00F559CD"/>
    <w:rsid w:val="00F5634F"/>
    <w:rsid w:val="00F6227A"/>
    <w:rsid w:val="00F6251A"/>
    <w:rsid w:val="00F62B1C"/>
    <w:rsid w:val="00F6488B"/>
    <w:rsid w:val="00F65537"/>
    <w:rsid w:val="00F702FA"/>
    <w:rsid w:val="00F7063B"/>
    <w:rsid w:val="00F715F4"/>
    <w:rsid w:val="00F71E79"/>
    <w:rsid w:val="00F740B8"/>
    <w:rsid w:val="00F743D5"/>
    <w:rsid w:val="00F751B9"/>
    <w:rsid w:val="00F81484"/>
    <w:rsid w:val="00F8572A"/>
    <w:rsid w:val="00F857D7"/>
    <w:rsid w:val="00F860F5"/>
    <w:rsid w:val="00F91B1F"/>
    <w:rsid w:val="00F94FFD"/>
    <w:rsid w:val="00F95079"/>
    <w:rsid w:val="00F965A1"/>
    <w:rsid w:val="00FA2314"/>
    <w:rsid w:val="00FA3653"/>
    <w:rsid w:val="00FA62FA"/>
    <w:rsid w:val="00FA6420"/>
    <w:rsid w:val="00FB0A4B"/>
    <w:rsid w:val="00FB296E"/>
    <w:rsid w:val="00FC2E0D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4747"/>
  <w15:docId w15:val="{4338EAB4-4121-4605-940C-19794A45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6B6-FCAC-40AC-A192-2EB041B9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Главбух</cp:lastModifiedBy>
  <cp:revision>7</cp:revision>
  <cp:lastPrinted>2019-01-23T07:15:00Z</cp:lastPrinted>
  <dcterms:created xsi:type="dcterms:W3CDTF">2021-01-15T05:33:00Z</dcterms:created>
  <dcterms:modified xsi:type="dcterms:W3CDTF">2021-02-24T09:24:00Z</dcterms:modified>
</cp:coreProperties>
</file>