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960F65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C5853">
                    <w:rPr>
                      <w:sz w:val="24"/>
                      <w:szCs w:val="24"/>
                    </w:rPr>
                    <w:t>8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FC5853">
                    <w:rPr>
                      <w:sz w:val="24"/>
                      <w:szCs w:val="24"/>
                    </w:rPr>
                    <w:t>июня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FC5853">
        <w:rPr>
          <w:sz w:val="24"/>
          <w:szCs w:val="24"/>
        </w:rPr>
        <w:t>158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C6407E">
      <w:pPr>
        <w:jc w:val="center"/>
        <w:rPr>
          <w:b/>
          <w:sz w:val="26"/>
          <w:szCs w:val="26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0438E3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постановлений администрации сельского поселения Половинка</w:t>
      </w:r>
      <w:r w:rsidR="00932AB0">
        <w:rPr>
          <w:b/>
          <w:snapToGrid w:val="0"/>
          <w:sz w:val="24"/>
          <w:szCs w:val="24"/>
        </w:rPr>
        <w:t xml:space="preserve"> от 10 декабря 2013 года № 184, от 10 ноября 2014 года № 267, от 23 октября 2015 года № 282, от 27 октября 2016 года № 271, от 20 октября 2017 года № 260, от 01 ноября 2018 года № 233, от 11 октября 2019 года № 274</w:t>
      </w:r>
      <w:proofErr w:type="gramEnd"/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изданием </w:t>
      </w:r>
      <w:r w:rsidR="00CF3C21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CF3C21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</w:t>
      </w:r>
      <w:r w:rsidR="00B31265">
        <w:rPr>
          <w:sz w:val="24"/>
          <w:szCs w:val="24"/>
        </w:rPr>
        <w:t>октября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CF3C21">
        <w:rPr>
          <w:sz w:val="24"/>
          <w:szCs w:val="24"/>
        </w:rPr>
        <w:t>71-р</w:t>
      </w:r>
      <w:r w:rsidR="00136ECC">
        <w:rPr>
          <w:sz w:val="24"/>
          <w:szCs w:val="24"/>
        </w:rPr>
        <w:t xml:space="preserve"> «Об </w:t>
      </w:r>
      <w:r w:rsidR="00CF3C21">
        <w:rPr>
          <w:sz w:val="24"/>
          <w:szCs w:val="24"/>
        </w:rPr>
        <w:t xml:space="preserve">основных направлений налоговой и бюджетной политики </w:t>
      </w:r>
      <w:r w:rsidR="001524C6">
        <w:rPr>
          <w:sz w:val="24"/>
          <w:szCs w:val="24"/>
        </w:rPr>
        <w:t>муниципального образования сельское поселение Половинка на 2021 год и на плановый период 2022 и 2023 годов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  <w:proofErr w:type="gramEnd"/>
    </w:p>
    <w:p w:rsidR="001524C6" w:rsidRDefault="00136ECC" w:rsidP="001524C6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 w:rsidRPr="000B3F44">
        <w:rPr>
          <w:sz w:val="24"/>
          <w:szCs w:val="24"/>
        </w:rPr>
        <w:t>Признать</w:t>
      </w:r>
      <w:r w:rsidR="000B3F44" w:rsidRPr="000B3F44">
        <w:rPr>
          <w:sz w:val="24"/>
          <w:szCs w:val="24"/>
        </w:rPr>
        <w:t xml:space="preserve"> утратившим силу</w:t>
      </w:r>
      <w:r w:rsidR="001524C6">
        <w:rPr>
          <w:sz w:val="24"/>
          <w:szCs w:val="24"/>
        </w:rPr>
        <w:t>:</w:t>
      </w:r>
    </w:p>
    <w:p w:rsidR="00FD7E14" w:rsidRDefault="00136ECC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CF3C21">
        <w:rPr>
          <w:sz w:val="24"/>
          <w:szCs w:val="24"/>
        </w:rPr>
        <w:t>10</w:t>
      </w:r>
      <w:r w:rsidRPr="000B3F44">
        <w:rPr>
          <w:sz w:val="24"/>
          <w:szCs w:val="24"/>
        </w:rPr>
        <w:t xml:space="preserve"> </w:t>
      </w:r>
      <w:r w:rsidR="00CF3C21">
        <w:rPr>
          <w:sz w:val="24"/>
          <w:szCs w:val="24"/>
        </w:rPr>
        <w:t>декабря</w:t>
      </w:r>
      <w:r w:rsidRPr="000B3F44">
        <w:rPr>
          <w:sz w:val="24"/>
          <w:szCs w:val="24"/>
        </w:rPr>
        <w:t xml:space="preserve"> 2013 года № 1</w:t>
      </w:r>
      <w:r w:rsidR="00CF3C21">
        <w:rPr>
          <w:sz w:val="24"/>
          <w:szCs w:val="24"/>
        </w:rPr>
        <w:t>8</w:t>
      </w:r>
      <w:r w:rsidR="001524C6">
        <w:rPr>
          <w:sz w:val="24"/>
          <w:szCs w:val="24"/>
        </w:rPr>
        <w:t>4</w:t>
      </w:r>
      <w:r w:rsidRPr="000B3F44">
        <w:rPr>
          <w:sz w:val="24"/>
          <w:szCs w:val="24"/>
        </w:rPr>
        <w:t xml:space="preserve"> «Об </w:t>
      </w:r>
      <w:r w:rsidR="00CF3C21">
        <w:rPr>
          <w:sz w:val="24"/>
          <w:szCs w:val="24"/>
        </w:rPr>
        <w:t>основных направлениях бюджетной и налоговой политики м</w:t>
      </w:r>
      <w:r w:rsidR="001524C6">
        <w:rPr>
          <w:sz w:val="24"/>
          <w:szCs w:val="24"/>
        </w:rPr>
        <w:t xml:space="preserve">униципального образования </w:t>
      </w:r>
      <w:r w:rsidR="00CF3C21">
        <w:rPr>
          <w:sz w:val="24"/>
          <w:szCs w:val="24"/>
        </w:rPr>
        <w:t>сельское поселение Половинка</w:t>
      </w:r>
      <w:r w:rsidR="001524C6">
        <w:rPr>
          <w:sz w:val="24"/>
          <w:szCs w:val="24"/>
        </w:rPr>
        <w:t xml:space="preserve"> на 2014 год и на плановый период 2015 и 2016 годов»;</w:t>
      </w:r>
    </w:p>
    <w:p w:rsidR="00CF3C21" w:rsidRDefault="00CF3C21" w:rsidP="00CF3C21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10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 2014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267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основных направлениях бюджетной и налоговой политики муниципального образования сельско</w:t>
      </w:r>
      <w:r w:rsidR="00A0075C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A0075C">
        <w:rPr>
          <w:sz w:val="24"/>
          <w:szCs w:val="24"/>
        </w:rPr>
        <w:t>я</w:t>
      </w:r>
      <w:r>
        <w:rPr>
          <w:sz w:val="24"/>
          <w:szCs w:val="24"/>
        </w:rPr>
        <w:t xml:space="preserve"> Половинка на 201</w:t>
      </w:r>
      <w:r w:rsidR="00A0075C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201</w:t>
      </w:r>
      <w:r w:rsidR="00A0075C">
        <w:rPr>
          <w:sz w:val="24"/>
          <w:szCs w:val="24"/>
        </w:rPr>
        <w:t>6</w:t>
      </w:r>
      <w:r>
        <w:rPr>
          <w:sz w:val="24"/>
          <w:szCs w:val="24"/>
        </w:rPr>
        <w:t xml:space="preserve"> и 201</w:t>
      </w:r>
      <w:r w:rsidR="00A0075C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годов»;</w:t>
      </w:r>
    </w:p>
    <w:p w:rsidR="00A0075C" w:rsidRDefault="00A0075C" w:rsidP="00A0075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23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282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основных направлениях бюджетной и налоговой политики муниципального образования сельского поселения Половинка на 2016 год и на плановый период 2017 и 2018 годов»;</w:t>
      </w:r>
    </w:p>
    <w:p w:rsidR="00A0075C" w:rsidRDefault="00A0075C" w:rsidP="00A0075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271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основных направлениях бюджетной и налоговой политики муниципального образования сельского поселения Половинка на 2017 год и на плановый период 2018 и 2019 годов»;</w:t>
      </w:r>
    </w:p>
    <w:p w:rsidR="00A0075C" w:rsidRDefault="00A0075C" w:rsidP="00A0075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260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основных направлениях бюджетной и налоговой политики муниципального образования сельское поселение Половинка на 2018 год и на плановый период 2019 и 2020 годов»;</w:t>
      </w:r>
    </w:p>
    <w:p w:rsidR="00A0075C" w:rsidRDefault="00A0075C" w:rsidP="00A0075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233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основных направлениях бюджетной и налоговой политики муниципального образования сельское поселение Половинка на 2019 год и на плановый период 2020 и 2021 годов»;</w:t>
      </w:r>
    </w:p>
    <w:p w:rsidR="00A0075C" w:rsidRDefault="00A0075C" w:rsidP="00A0075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274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основных направлениях бюджетной и налоговой политики муниципального образования сельское поселение Половинка на 2020 год и на пла</w:t>
      </w:r>
      <w:r w:rsidR="00C70BB1">
        <w:rPr>
          <w:sz w:val="24"/>
          <w:szCs w:val="24"/>
        </w:rPr>
        <w:t>новый период 2021 и 2022 годов».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4D" w:rsidRDefault="00B7544D">
      <w:r>
        <w:separator/>
      </w:r>
    </w:p>
  </w:endnote>
  <w:endnote w:type="continuationSeparator" w:id="0">
    <w:p w:rsidR="00B7544D" w:rsidRDefault="00B7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4D" w:rsidRDefault="00B7544D">
      <w:r>
        <w:separator/>
      </w:r>
    </w:p>
  </w:footnote>
  <w:footnote w:type="continuationSeparator" w:id="0">
    <w:p w:rsidR="00B7544D" w:rsidRDefault="00B75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960F65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8E3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17A3"/>
    <w:rsid w:val="000E57CC"/>
    <w:rsid w:val="000F5033"/>
    <w:rsid w:val="000F7C87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66BFF"/>
    <w:rsid w:val="00294A1F"/>
    <w:rsid w:val="00294DC0"/>
    <w:rsid w:val="002B613B"/>
    <w:rsid w:val="002C3738"/>
    <w:rsid w:val="002E24B3"/>
    <w:rsid w:val="002E4BE4"/>
    <w:rsid w:val="003059D6"/>
    <w:rsid w:val="00310B0D"/>
    <w:rsid w:val="0034063E"/>
    <w:rsid w:val="00347224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04E1"/>
    <w:rsid w:val="00404D1B"/>
    <w:rsid w:val="004235F0"/>
    <w:rsid w:val="00431E58"/>
    <w:rsid w:val="00477063"/>
    <w:rsid w:val="00486A58"/>
    <w:rsid w:val="004B0B12"/>
    <w:rsid w:val="004C1F3D"/>
    <w:rsid w:val="004C304A"/>
    <w:rsid w:val="004C3784"/>
    <w:rsid w:val="004D45AB"/>
    <w:rsid w:val="004D5D4E"/>
    <w:rsid w:val="004E5C5D"/>
    <w:rsid w:val="004E6530"/>
    <w:rsid w:val="004E770A"/>
    <w:rsid w:val="004F088C"/>
    <w:rsid w:val="00512ED4"/>
    <w:rsid w:val="0051707C"/>
    <w:rsid w:val="00530B59"/>
    <w:rsid w:val="00540173"/>
    <w:rsid w:val="00543F7E"/>
    <w:rsid w:val="00550379"/>
    <w:rsid w:val="0056184C"/>
    <w:rsid w:val="00565E36"/>
    <w:rsid w:val="005A5915"/>
    <w:rsid w:val="005A6047"/>
    <w:rsid w:val="005B1DAB"/>
    <w:rsid w:val="005C6835"/>
    <w:rsid w:val="005C75CC"/>
    <w:rsid w:val="005D203F"/>
    <w:rsid w:val="0060226E"/>
    <w:rsid w:val="0060373A"/>
    <w:rsid w:val="006049D8"/>
    <w:rsid w:val="00607BD5"/>
    <w:rsid w:val="00611196"/>
    <w:rsid w:val="00655893"/>
    <w:rsid w:val="00670B55"/>
    <w:rsid w:val="006762AE"/>
    <w:rsid w:val="00683EF2"/>
    <w:rsid w:val="00696A23"/>
    <w:rsid w:val="006B4FAA"/>
    <w:rsid w:val="006B54FF"/>
    <w:rsid w:val="006B72BD"/>
    <w:rsid w:val="006C4267"/>
    <w:rsid w:val="006C4798"/>
    <w:rsid w:val="006E7862"/>
    <w:rsid w:val="006F669F"/>
    <w:rsid w:val="00702760"/>
    <w:rsid w:val="007066CD"/>
    <w:rsid w:val="00730DBA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354F"/>
    <w:rsid w:val="00837CEE"/>
    <w:rsid w:val="0086664A"/>
    <w:rsid w:val="00873916"/>
    <w:rsid w:val="00881B24"/>
    <w:rsid w:val="00887627"/>
    <w:rsid w:val="008901FF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32AB0"/>
    <w:rsid w:val="00955E99"/>
    <w:rsid w:val="00956826"/>
    <w:rsid w:val="00956D27"/>
    <w:rsid w:val="00960F65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F4B7F"/>
    <w:rsid w:val="00A0075C"/>
    <w:rsid w:val="00A226DC"/>
    <w:rsid w:val="00A371C6"/>
    <w:rsid w:val="00A44C54"/>
    <w:rsid w:val="00A7281C"/>
    <w:rsid w:val="00A8098A"/>
    <w:rsid w:val="00A823E9"/>
    <w:rsid w:val="00AA3419"/>
    <w:rsid w:val="00AB0134"/>
    <w:rsid w:val="00AC795A"/>
    <w:rsid w:val="00AD5842"/>
    <w:rsid w:val="00AE01B4"/>
    <w:rsid w:val="00B02FD7"/>
    <w:rsid w:val="00B31265"/>
    <w:rsid w:val="00B33FB1"/>
    <w:rsid w:val="00B423F6"/>
    <w:rsid w:val="00B556A9"/>
    <w:rsid w:val="00B55E0D"/>
    <w:rsid w:val="00B67921"/>
    <w:rsid w:val="00B70D47"/>
    <w:rsid w:val="00B733BC"/>
    <w:rsid w:val="00B73F21"/>
    <w:rsid w:val="00B7544D"/>
    <w:rsid w:val="00B84621"/>
    <w:rsid w:val="00B86A2F"/>
    <w:rsid w:val="00B96F14"/>
    <w:rsid w:val="00BA5AEE"/>
    <w:rsid w:val="00BA5BB0"/>
    <w:rsid w:val="00BE1209"/>
    <w:rsid w:val="00BE2FA8"/>
    <w:rsid w:val="00BF130E"/>
    <w:rsid w:val="00C17A8F"/>
    <w:rsid w:val="00C4167F"/>
    <w:rsid w:val="00C44487"/>
    <w:rsid w:val="00C57986"/>
    <w:rsid w:val="00C63682"/>
    <w:rsid w:val="00C63A52"/>
    <w:rsid w:val="00C6407E"/>
    <w:rsid w:val="00C66D9A"/>
    <w:rsid w:val="00C70BB1"/>
    <w:rsid w:val="00C92B33"/>
    <w:rsid w:val="00CC1D73"/>
    <w:rsid w:val="00CC5CDC"/>
    <w:rsid w:val="00CC6EE3"/>
    <w:rsid w:val="00CD5A6C"/>
    <w:rsid w:val="00CE345F"/>
    <w:rsid w:val="00CF3C21"/>
    <w:rsid w:val="00D042BA"/>
    <w:rsid w:val="00D106A1"/>
    <w:rsid w:val="00D144D7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E0E46"/>
    <w:rsid w:val="00DF159E"/>
    <w:rsid w:val="00DF198C"/>
    <w:rsid w:val="00DF1F71"/>
    <w:rsid w:val="00E01195"/>
    <w:rsid w:val="00E10BB9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92A6E"/>
    <w:rsid w:val="00FC385C"/>
    <w:rsid w:val="00FC5853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BD87-A010-4689-A385-8CCC2584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63</cp:revision>
  <cp:lastPrinted>2021-06-08T05:06:00Z</cp:lastPrinted>
  <dcterms:created xsi:type="dcterms:W3CDTF">2015-04-23T03:15:00Z</dcterms:created>
  <dcterms:modified xsi:type="dcterms:W3CDTF">2021-06-08T05:07:00Z</dcterms:modified>
</cp:coreProperties>
</file>